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附件</w:t>
      </w:r>
      <w:r>
        <w:rPr>
          <w:rFonts w:hAnsi="宋体"/>
          <w:b/>
          <w:bCs/>
          <w:sz w:val="28"/>
          <w:szCs w:val="28"/>
        </w:rPr>
        <w:t>1</w:t>
      </w:r>
      <w:r>
        <w:rPr>
          <w:rFonts w:hint="eastAsia" w:hAnsi="宋体" w:cs="宋体"/>
          <w:b/>
          <w:bCs/>
          <w:sz w:val="28"/>
          <w:szCs w:val="28"/>
        </w:rPr>
        <w:t>：</w:t>
      </w:r>
    </w:p>
    <w:p>
      <w:pPr>
        <w:jc w:val="center"/>
        <w:rPr>
          <w:rFonts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Calibri" w:hAnsi="Calibri" w:cs="宋体"/>
          <w:b/>
          <w:bCs/>
          <w:sz w:val="28"/>
          <w:szCs w:val="28"/>
        </w:rPr>
        <w:t>河南农业大学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26号楼（东成教楼）改造设计招标报名表</w:t>
      </w:r>
    </w:p>
    <w:tbl>
      <w:tblPr>
        <w:tblStyle w:val="2"/>
        <w:tblpPr w:leftFromText="180" w:rightFromText="180" w:vertAnchor="page" w:horzAnchor="margin" w:tblpXSpec="center" w:tblpY="3091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807"/>
        <w:gridCol w:w="863"/>
        <w:gridCol w:w="1649"/>
        <w:gridCol w:w="1292"/>
        <w:gridCol w:w="1471"/>
        <w:gridCol w:w="741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92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8166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229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（营业执照）注册号</w:t>
            </w:r>
          </w:p>
        </w:tc>
        <w:tc>
          <w:tcPr>
            <w:tcW w:w="7359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  <w:p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执业业资格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级别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3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授权委托人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相关资质证明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资质证书编号</w:t>
            </w: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核发机关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166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　　　　　　　　　　　　　　　　　填表时间：　年　月　日</w:t>
      </w:r>
    </w:p>
    <w:p>
      <w:pPr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报名填表说明：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、公司总部不在郑州，但郑州设有分公司或办事处的，需写明分公司（办事处）的名称、地址和联系电话，详细到“</w:t>
      </w:r>
      <w:r>
        <w:rPr>
          <w:rFonts w:ascii="宋体" w:hAnsi="宋体" w:cs="宋体"/>
        </w:rPr>
        <w:t>**</w:t>
      </w:r>
      <w:r>
        <w:rPr>
          <w:rFonts w:hint="eastAsia" w:ascii="宋体" w:hAnsi="宋体" w:cs="宋体"/>
        </w:rPr>
        <w:t>路与</w:t>
      </w:r>
      <w:r>
        <w:rPr>
          <w:rFonts w:ascii="宋体" w:hAnsi="宋体" w:cs="宋体"/>
        </w:rPr>
        <w:t>**</w:t>
      </w:r>
      <w:r>
        <w:rPr>
          <w:rFonts w:hint="eastAsia" w:ascii="宋体" w:hAnsi="宋体" w:cs="宋体"/>
        </w:rPr>
        <w:t>路交叉口”。</w:t>
      </w:r>
    </w:p>
    <w:p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、业绩统计表部分，必须提供合同、中标通知书等，验原件、留复印件。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2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宝妮爸</lastModifiedBy>
  <dcterms:modified xsi:type="dcterms:W3CDTF">2019-04-09T07:02:29Z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