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附件：</w:t>
      </w:r>
    </w:p>
    <w:p>
      <w:pPr>
        <w:bidi w:val="0"/>
        <w:jc w:val="center"/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  <w:t>通用资产配置线上审批申报简易流程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一、教职工申请配置通用资产的，可以登录资产管理系统进行申请录入。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二、首先进入资产管理系统，点开“资产管理”→“配置申请”→“新增”进行配置信息录入。资产名称不能手工录入，点开“资产名称”旁边的放大镜，双击要配置的资产名称后，“资产名称”“分类号”“国资分类”“国资大类”自动填入，再根据实际需求填入配置申请信息，然后点击“确认”进入临时保存状态。如果需要修改，可点击“编辑”完善信息，完成后点“确认”，重新进入临时保存状态后，再选“提交审核”；如果无须修改就直接点击“提交审核”。提交审核完成后，配置申请即进入申报单位、国有资产管理处和分管校领导履行审批意见的审批流程。（申报单位审核人为各部门单位负责资产管理的负责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三、配置类型有“新增”和“更新”两种选项，如选择“更新”，点击下方“资产编号”框旁的放大镜，选中需要更新的资产（资产状态为报废中），点击“确认选择”，被更新资产的资产编号即填入框内。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四、因工作特殊用途需求超标准配置资产时，三人论证小组成员须在系统里勾选，被选中人，通过“个人事务”→“资产审核”→“资产配置”，选中本条超标准配置资产信息，点击“审核”并填写审核意见后，点击“通过”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NDU4MmQyODIzOWZjMzY4NGRhNjAzYmMxZDkxNTYifQ=="/>
  </w:docVars>
  <w:rsids>
    <w:rsidRoot w:val="00000000"/>
    <w:rsid w:val="2608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2022-04-29T09:32:16Z</dcterms:created>
  <dc:creator>xcb</dc:creator>
  <lastModifiedBy>……</lastModifiedBy>
  <dcterms:modified xsi:type="dcterms:W3CDTF">2022-04-29T09:32:20Z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41F0E5501CFB4E7286B66D79F3E0AF19</vt:lpwstr>
  </property>
</Properties>
</file>