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黑体"/>
          <w:sz w:val="30"/>
          <w:szCs w:val="30"/>
        </w:rPr>
        <w:t>附件</w:t>
      </w:r>
      <w:r>
        <w:rPr>
          <w:rFonts w:ascii="Times New Roman" w:hAnsi="Times New Roman" w:eastAsia="黑体" w:cs="Times New Roman"/>
          <w:sz w:val="30"/>
          <w:szCs w:val="30"/>
        </w:rPr>
        <w:t>1</w:t>
      </w:r>
    </w:p>
    <w:p>
      <w:pPr>
        <w:widowControl/>
        <w:jc w:val="left"/>
        <w:rPr>
          <w:rFonts w:ascii="Times New Roman" w:hAnsi="Times New Roman" w:eastAsia="黑体" w:cs="Times New Roman"/>
          <w:sz w:val="30"/>
          <w:szCs w:val="30"/>
        </w:rPr>
      </w:pPr>
    </w:p>
    <w:p>
      <w:pPr>
        <w:spacing w:line="58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第二届“礼敬中华优秀传统文化”示范项目名单</w:t>
      </w:r>
    </w:p>
    <w:p>
      <w:pPr>
        <w:ind w:firstLine="420" w:firstLineChars="200"/>
        <w:rPr>
          <w:rFonts w:cs="Times New Roman"/>
        </w:rPr>
      </w:pPr>
    </w:p>
    <w:tbl>
      <w:tblPr>
        <w:tblStyle w:val="5"/>
        <w:tblpPr w:leftFromText="180" w:rightFromText="180" w:vertAnchor="text" w:tblpY="28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3"/>
        <w:gridCol w:w="6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523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</w:rPr>
              <w:t>学</w:t>
            </w:r>
            <w:r>
              <w:rPr>
                <w:rFonts w:ascii="黑体" w:hAnsi="宋体" w:eastAsia="黑体" w:cs="黑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</w:rPr>
              <w:t>校</w:t>
            </w:r>
          </w:p>
        </w:tc>
        <w:tc>
          <w:tcPr>
            <w:tcW w:w="609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0"/>
                <w:szCs w:val="30"/>
              </w:rPr>
              <w:t>北京大学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书读花间人博雅，腹有诗书气自华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记北京大学图书馆“礼敬中华优秀传统文化”系列活动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0"/>
                <w:szCs w:val="30"/>
              </w:rPr>
              <w:t>北京师范大学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师生共读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品味经典沐浴书香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北京师范大学开展读书文化节系列活动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厦门大学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品读经典涵养心灵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践行社会主义核心价值观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0"/>
                <w:szCs w:val="30"/>
              </w:rPr>
              <w:t>中央民族大学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cs="Times New Roman"/>
                <w:spacing w:val="-6"/>
                <w:w w:val="9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民族情·文化结·爱国心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中央民族大学“礼敬中华优秀传统文化”系列活动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0"/>
                <w:szCs w:val="30"/>
              </w:rPr>
              <w:t>上海外国语大学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融国际视野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弘中华文脉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用多语种讲述中国故事，借互联网传播中华文化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0"/>
                <w:szCs w:val="30"/>
              </w:rPr>
              <w:t>华中师范大学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传经典·树文明·立风尚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华中师范大学打造“礼敬中华优秀传统文化”系列精品素质课程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0"/>
                <w:szCs w:val="30"/>
              </w:rPr>
              <w:t>黑龙江大学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方正小标宋简体" w:hAnsi="方正小标宋简体" w:eastAsia="方正小标宋简体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用《菜根谭》的智慧引领人生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黑龙江大学的传统文化经典传授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0"/>
                <w:szCs w:val="30"/>
              </w:rPr>
              <w:t>苏州大学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书本里的孝道百行，传承中的文化魅力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苏州大学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年读书活动老品牌唱响新主题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0"/>
                <w:szCs w:val="30"/>
              </w:rPr>
              <w:t>河南师范大学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FF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守护传统文化，建设精神家园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非物质文化遗产教育系列活动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23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0"/>
                <w:szCs w:val="30"/>
              </w:rPr>
              <w:t>新疆大学</w:t>
            </w:r>
          </w:p>
        </w:tc>
        <w:tc>
          <w:tcPr>
            <w:tcW w:w="6090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歌咏中华传统文化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诗会新疆各族儿女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新疆大学清明诗会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9F"/>
    <w:rsid w:val="00235197"/>
    <w:rsid w:val="0023769F"/>
    <w:rsid w:val="002F42FA"/>
    <w:rsid w:val="003D62AB"/>
    <w:rsid w:val="00984537"/>
    <w:rsid w:val="65B5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2015-12-31T02:22:00Z</dcterms:created>
  <dc:creator>Administator</dc:creator>
  <cp:lastModifiedBy>大谢</cp:lastModifiedBy>
  <cp:lastPrinted>2019-01-08T06:23:53Z</cp:lastPrinted>
  <dcterms:modified xsi:type="dcterms:W3CDTF">2019-01-08T06:23:57Z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