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ind w:firstLine="0" w:firstLineChars="0"/>
        <w:jc w:val="left"/>
        <w:rPr>
          <w:rFonts w:eastAsia="黑体" w:cs="Times New Roman"/>
          <w:szCs w:val="30"/>
        </w:rPr>
      </w:pPr>
      <w:r>
        <w:rPr>
          <w:rFonts w:eastAsia="黑体" w:cs="Times New Roman"/>
          <w:szCs w:val="30"/>
        </w:rPr>
        <w:t>附件2</w:t>
      </w:r>
    </w:p>
    <w:p>
      <w:pPr>
        <w:keepNext w:val="0"/>
        <w:keepLines w:val="0"/>
        <w:pageBreakBefore w:val="0"/>
        <w:widowControl w:val="0"/>
        <w:tabs>
          <w:tab w:val="center" w:pos="3965"/>
        </w:tabs>
        <w:kinsoku/>
        <w:wordWrap/>
        <w:overflowPunct/>
        <w:topLinePunct w:val="0"/>
        <w:autoSpaceDE/>
        <w:autoSpaceDN/>
        <w:bidi w:val="0"/>
        <w:adjustRightInd/>
        <w:snapToGrid/>
        <w:spacing w:line="540" w:lineRule="exact"/>
        <w:ind w:firstLine="0" w:firstLineChars="0"/>
        <w:jc w:val="center"/>
        <w:textAlignment w:val="auto"/>
        <w:rPr>
          <w:rFonts w:eastAsia="方正小标宋简体" w:cs="Times New Roman"/>
          <w:sz w:val="36"/>
          <w:szCs w:val="36"/>
        </w:rPr>
      </w:pPr>
      <w:r>
        <w:rPr>
          <w:rFonts w:eastAsia="方正小标宋简体" w:cs="Times New Roman"/>
          <w:sz w:val="36"/>
          <w:szCs w:val="36"/>
        </w:rPr>
        <w:t>第四届“礼敬中华优秀传统文化”系列活动</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eastAsia="方正小标宋简体" w:cs="Times New Roman"/>
          <w:sz w:val="36"/>
          <w:szCs w:val="36"/>
        </w:rPr>
      </w:pPr>
      <w:bookmarkStart w:id="0" w:name="_GoBack"/>
      <w:bookmarkEnd w:id="0"/>
      <w:r>
        <w:rPr>
          <w:rFonts w:eastAsia="方正小标宋简体" w:cs="Times New Roman"/>
          <w:sz w:val="36"/>
          <w:szCs w:val="36"/>
        </w:rPr>
        <w:t>特色展示项目名单</w:t>
      </w:r>
    </w:p>
    <w:tbl>
      <w:tblPr>
        <w:tblStyle w:val="5"/>
        <w:tblpPr w:leftFromText="180" w:rightFromText="180" w:vertAnchor="text" w:tblpXSpec="center" w:tblpY="286"/>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6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2802" w:type="dxa"/>
            <w:vAlign w:val="center"/>
          </w:tcPr>
          <w:p>
            <w:pPr>
              <w:widowControl/>
              <w:spacing w:line="540" w:lineRule="exact"/>
              <w:ind w:firstLine="0" w:firstLineChars="0"/>
              <w:jc w:val="center"/>
              <w:rPr>
                <w:rFonts w:eastAsia="黑体" w:cs="Times New Roman"/>
                <w:color w:val="000000"/>
                <w:kern w:val="0"/>
                <w:sz w:val="28"/>
                <w:szCs w:val="28"/>
              </w:rPr>
            </w:pPr>
            <w:r>
              <w:rPr>
                <w:rFonts w:eastAsia="黑体" w:cs="Times New Roman"/>
                <w:color w:val="000000"/>
                <w:kern w:val="0"/>
                <w:sz w:val="28"/>
                <w:szCs w:val="28"/>
              </w:rPr>
              <w:t>学  校</w:t>
            </w:r>
          </w:p>
        </w:tc>
        <w:tc>
          <w:tcPr>
            <w:tcW w:w="6270" w:type="dxa"/>
            <w:vAlign w:val="center"/>
          </w:tcPr>
          <w:p>
            <w:pPr>
              <w:widowControl/>
              <w:spacing w:line="540" w:lineRule="exact"/>
              <w:ind w:left="3" w:hanging="2" w:hangingChars="1"/>
              <w:jc w:val="center"/>
              <w:rPr>
                <w:rFonts w:eastAsia="黑体" w:cs="Times New Roman"/>
                <w:color w:val="000000"/>
                <w:kern w:val="0"/>
                <w:sz w:val="28"/>
                <w:szCs w:val="28"/>
              </w:rPr>
            </w:pPr>
            <w:r>
              <w:rPr>
                <w:rFonts w:eastAsia="黑体" w:cs="Times New Roman"/>
                <w:color w:val="000000"/>
                <w:kern w:val="0"/>
                <w:sz w:val="28"/>
                <w:szCs w:val="28"/>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北京航空航天大学</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打造“空天报国”精神标识  以北航文化自信铸就使命担当——北航开展“空天报国”文化传承创新系列活动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对外经济贸易大学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弘扬中华传统武术  促进对外文化交流</w:t>
            </w:r>
          </w:p>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——对外经济贸易大学深度挖掘中华优秀武术的育人育才价值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南开大学</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搭建立德树人浸润式平台  构筑中华优秀传统文化的多维育人载体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天津师范大学</w:t>
            </w:r>
          </w:p>
        </w:tc>
        <w:tc>
          <w:tcPr>
            <w:tcW w:w="6270" w:type="dxa"/>
            <w:shd w:val="clear" w:color="000000" w:fill="FFFFFF"/>
          </w:tcPr>
          <w:p>
            <w:pPr>
              <w:widowControl/>
              <w:spacing w:line="540" w:lineRule="exact"/>
              <w:ind w:right="-150" w:rightChars="-50" w:firstLine="0" w:firstLineChars="0"/>
              <w:rPr>
                <w:rFonts w:cs="Times New Roman"/>
                <w:color w:val="000000"/>
                <w:kern w:val="0"/>
                <w:sz w:val="28"/>
                <w:szCs w:val="28"/>
              </w:rPr>
            </w:pPr>
            <w:r>
              <w:rPr>
                <w:rFonts w:cs="Times New Roman"/>
                <w:color w:val="000000"/>
                <w:kern w:val="0"/>
                <w:sz w:val="28"/>
                <w:szCs w:val="28"/>
              </w:rPr>
              <w:t>用中华传统文化浸润学生社会主义核心价值观教育——天津师范大学学生中华优秀传统文化学习体验中心成果汇报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黑龙江大学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唱响中华诗词经典，打造人文校园</w:t>
            </w:r>
          </w:p>
          <w:p>
            <w:pPr>
              <w:widowControl/>
              <w:spacing w:line="540" w:lineRule="exact"/>
              <w:ind w:left="-148" w:leftChars="-50" w:right="-150" w:rightChars="-50" w:hanging="2" w:hangingChars="1"/>
              <w:rPr>
                <w:rFonts w:cs="Times New Roman"/>
                <w:color w:val="000000"/>
                <w:kern w:val="0"/>
                <w:sz w:val="28"/>
                <w:szCs w:val="28"/>
              </w:rPr>
            </w:pPr>
            <w:r>
              <w:rPr>
                <w:rFonts w:cs="Times New Roman"/>
                <w:color w:val="000000"/>
                <w:kern w:val="0"/>
                <w:sz w:val="28"/>
                <w:szCs w:val="28"/>
              </w:rPr>
              <w:t>——黑龙江大学“古典诗词吟唱的新媒体传播”项目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复旦大学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立德树人</w:t>
            </w:r>
            <w:r>
              <w:rPr>
                <w:rFonts w:hint="eastAsia" w:cs="Times New Roman"/>
                <w:color w:val="000000"/>
                <w:kern w:val="0"/>
                <w:sz w:val="28"/>
                <w:szCs w:val="28"/>
              </w:rPr>
              <w:t xml:space="preserve">  </w:t>
            </w:r>
            <w:r>
              <w:rPr>
                <w:rFonts w:cs="Times New Roman"/>
                <w:color w:val="000000"/>
                <w:kern w:val="0"/>
                <w:sz w:val="28"/>
                <w:szCs w:val="28"/>
              </w:rPr>
              <w:t>国风雅致</w:t>
            </w:r>
          </w:p>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——复旦大学着力打造以书院为载体的传统文化育人大平台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同济大学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国韵流芳  校园传薪——同济大学创新手段开展京昆艺术教育推广活动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上海大学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践行城市精神，传承创新海派文化</w:t>
            </w:r>
          </w:p>
          <w:p>
            <w:pPr>
              <w:widowControl/>
              <w:spacing w:line="540" w:lineRule="exact"/>
              <w:ind w:left="3" w:leftChars="1" w:firstLine="0" w:firstLineChars="0"/>
              <w:rPr>
                <w:rFonts w:cs="Times New Roman"/>
                <w:color w:val="000000"/>
                <w:kern w:val="0"/>
                <w:sz w:val="28"/>
                <w:szCs w:val="28"/>
              </w:rPr>
            </w:pPr>
            <w:r>
              <w:rPr>
                <w:rFonts w:cs="Times New Roman"/>
                <w:color w:val="000000"/>
                <w:kern w:val="0"/>
                <w:sz w:val="28"/>
                <w:szCs w:val="28"/>
              </w:rPr>
              <w:t>——上海大学“310与沪有约”海派文化传习活动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江苏师范大学</w:t>
            </w:r>
          </w:p>
        </w:tc>
        <w:tc>
          <w:tcPr>
            <w:tcW w:w="6270" w:type="dxa"/>
            <w:shd w:val="clear" w:color="000000" w:fill="FFFFFF"/>
          </w:tcPr>
          <w:p>
            <w:pPr>
              <w:spacing w:line="540" w:lineRule="exact"/>
              <w:ind w:left="3" w:hanging="2" w:hangingChars="1"/>
              <w:rPr>
                <w:rFonts w:cs="Times New Roman"/>
                <w:color w:val="000000"/>
                <w:kern w:val="0"/>
                <w:sz w:val="28"/>
                <w:szCs w:val="28"/>
              </w:rPr>
            </w:pPr>
            <w:r>
              <w:rPr>
                <w:rFonts w:cs="Times New Roman"/>
                <w:color w:val="000000"/>
                <w:kern w:val="0"/>
                <w:sz w:val="28"/>
                <w:szCs w:val="28"/>
              </w:rPr>
              <w:t xml:space="preserve">深化传统教育 </w:t>
            </w:r>
            <w:r>
              <w:rPr>
                <w:rFonts w:hint="eastAsia" w:cs="Times New Roman"/>
                <w:color w:val="000000"/>
                <w:kern w:val="0"/>
                <w:sz w:val="28"/>
                <w:szCs w:val="28"/>
              </w:rPr>
              <w:t xml:space="preserve"> </w:t>
            </w:r>
            <w:r>
              <w:rPr>
                <w:rFonts w:cs="Times New Roman"/>
                <w:color w:val="000000"/>
                <w:kern w:val="0"/>
                <w:sz w:val="28"/>
                <w:szCs w:val="28"/>
              </w:rPr>
              <w:t xml:space="preserve">致力传承创新 </w:t>
            </w:r>
            <w:r>
              <w:rPr>
                <w:rFonts w:hint="eastAsia" w:cs="Times New Roman"/>
                <w:color w:val="000000"/>
                <w:kern w:val="0"/>
                <w:sz w:val="28"/>
                <w:szCs w:val="28"/>
              </w:rPr>
              <w:t xml:space="preserve"> </w:t>
            </w:r>
            <w:r>
              <w:rPr>
                <w:rFonts w:cs="Times New Roman"/>
                <w:color w:val="000000"/>
                <w:kern w:val="0"/>
                <w:sz w:val="28"/>
                <w:szCs w:val="28"/>
              </w:rPr>
              <w:t>提振文化自信</w:t>
            </w:r>
          </w:p>
          <w:p>
            <w:pPr>
              <w:spacing w:line="540" w:lineRule="exact"/>
              <w:ind w:left="3" w:hanging="2" w:hangingChars="1"/>
              <w:rPr>
                <w:rFonts w:cs="Times New Roman"/>
                <w:color w:val="000000"/>
                <w:kern w:val="0"/>
                <w:sz w:val="28"/>
                <w:szCs w:val="28"/>
              </w:rPr>
            </w:pPr>
            <w:r>
              <w:rPr>
                <w:rFonts w:cs="Times New Roman"/>
                <w:color w:val="000000"/>
                <w:kern w:val="0"/>
                <w:sz w:val="28"/>
                <w:szCs w:val="28"/>
              </w:rPr>
              <w:t>——江苏师范大学编创、普及“中华五禽操”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江苏大学</w:t>
            </w:r>
          </w:p>
        </w:tc>
        <w:tc>
          <w:tcPr>
            <w:tcW w:w="6270" w:type="dxa"/>
            <w:shd w:val="clear" w:color="000000" w:fill="FFFFFF"/>
          </w:tcPr>
          <w:p>
            <w:pPr>
              <w:spacing w:line="540" w:lineRule="exact"/>
              <w:ind w:left="3" w:hanging="2" w:hangingChars="1"/>
              <w:rPr>
                <w:rFonts w:cs="Times New Roman"/>
                <w:color w:val="000000"/>
                <w:kern w:val="0"/>
                <w:sz w:val="28"/>
                <w:szCs w:val="28"/>
              </w:rPr>
            </w:pPr>
            <w:r>
              <w:rPr>
                <w:rFonts w:cs="Times New Roman"/>
                <w:color w:val="000000"/>
                <w:kern w:val="0"/>
                <w:sz w:val="28"/>
                <w:szCs w:val="28"/>
              </w:rPr>
              <w:t xml:space="preserve">推广中华篆刻艺术 </w:t>
            </w:r>
            <w:r>
              <w:rPr>
                <w:rFonts w:hint="eastAsia" w:cs="Times New Roman"/>
                <w:color w:val="000000"/>
                <w:kern w:val="0"/>
                <w:sz w:val="28"/>
                <w:szCs w:val="28"/>
              </w:rPr>
              <w:t xml:space="preserve"> </w:t>
            </w:r>
            <w:r>
              <w:rPr>
                <w:rFonts w:cs="Times New Roman"/>
                <w:color w:val="000000"/>
                <w:kern w:val="0"/>
                <w:sz w:val="28"/>
                <w:szCs w:val="28"/>
              </w:rPr>
              <w:t>打造特色校园文化</w:t>
            </w:r>
          </w:p>
          <w:p>
            <w:pPr>
              <w:spacing w:line="540" w:lineRule="exact"/>
              <w:ind w:left="3" w:hanging="2" w:hangingChars="1"/>
              <w:rPr>
                <w:rFonts w:cs="Times New Roman"/>
                <w:color w:val="000000"/>
                <w:kern w:val="0"/>
                <w:sz w:val="28"/>
                <w:szCs w:val="28"/>
              </w:rPr>
            </w:pPr>
            <w:r>
              <w:rPr>
                <w:rFonts w:cs="Times New Roman"/>
                <w:color w:val="000000"/>
                <w:kern w:val="0"/>
                <w:sz w:val="28"/>
                <w:szCs w:val="28"/>
              </w:rPr>
              <w:t>——江苏大学借力篆刻艺术丰富校园文化内涵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浙江大学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西迁情传八十载，求是后辈谱新篇</w:t>
            </w:r>
          </w:p>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——浙江大学西迁历史文化传承系列活动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中国计量大学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文脉千秋  儒润当代</w:t>
            </w:r>
          </w:p>
          <w:p>
            <w:pPr>
              <w:widowControl/>
              <w:spacing w:line="540" w:lineRule="exact"/>
              <w:ind w:left="-148" w:leftChars="-50" w:right="-150" w:rightChars="-50" w:hanging="2" w:hangingChars="1"/>
              <w:rPr>
                <w:rFonts w:cs="Times New Roman"/>
                <w:color w:val="000000"/>
                <w:kern w:val="0"/>
                <w:sz w:val="28"/>
                <w:szCs w:val="28"/>
              </w:rPr>
            </w:pPr>
            <w:r>
              <w:rPr>
                <w:rFonts w:cs="Times New Roman"/>
                <w:color w:val="000000"/>
                <w:kern w:val="0"/>
                <w:sz w:val="28"/>
                <w:szCs w:val="28"/>
              </w:rPr>
              <w:t>——中国计量大学持续9年倾力打造“中国文化节”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湖州师范学院</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明体达用，在国风传承中寻根铸魂</w:t>
            </w:r>
          </w:p>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——湖州师范学院“君子之风”活动介绍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sz w:val="28"/>
                <w:szCs w:val="28"/>
              </w:rPr>
            </w:pPr>
            <w:r>
              <w:rPr>
                <w:rFonts w:cs="Times New Roman"/>
                <w:sz w:val="28"/>
                <w:szCs w:val="28"/>
              </w:rPr>
              <w:t>武夷学院</w:t>
            </w:r>
          </w:p>
        </w:tc>
        <w:tc>
          <w:tcPr>
            <w:tcW w:w="6270" w:type="dxa"/>
            <w:shd w:val="clear" w:color="000000" w:fill="FFFFFF"/>
          </w:tcPr>
          <w:p>
            <w:pPr>
              <w:spacing w:line="540" w:lineRule="exact"/>
              <w:ind w:firstLine="0" w:firstLineChars="0"/>
              <w:rPr>
                <w:rFonts w:cs="Times New Roman"/>
                <w:color w:val="000000"/>
                <w:kern w:val="0"/>
                <w:sz w:val="28"/>
                <w:szCs w:val="28"/>
              </w:rPr>
            </w:pPr>
            <w:r>
              <w:rPr>
                <w:rFonts w:cs="Times New Roman"/>
                <w:color w:val="000000"/>
                <w:kern w:val="0"/>
                <w:sz w:val="28"/>
                <w:szCs w:val="28"/>
              </w:rPr>
              <w:t xml:space="preserve">传朱子理学 </w:t>
            </w:r>
            <w:r>
              <w:rPr>
                <w:rFonts w:hint="eastAsia" w:cs="Times New Roman"/>
                <w:color w:val="000000"/>
                <w:kern w:val="0"/>
                <w:sz w:val="28"/>
                <w:szCs w:val="28"/>
              </w:rPr>
              <w:t xml:space="preserve"> </w:t>
            </w:r>
            <w:r>
              <w:rPr>
                <w:rFonts w:cs="Times New Roman"/>
                <w:color w:val="000000"/>
                <w:kern w:val="0"/>
                <w:sz w:val="28"/>
                <w:szCs w:val="28"/>
              </w:rPr>
              <w:t>做武夷文章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山东师范大学</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师苑有道——山东师范大学中华优秀传统文化体验传播系列活动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郑州大学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郑州大学嵩阳书院游学会讲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sz w:val="28"/>
                <w:szCs w:val="28"/>
              </w:rPr>
              <w:t>湖南大学</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追寻文化梦想  坚守责任担当</w:t>
            </w:r>
          </w:p>
          <w:p>
            <w:pPr>
              <w:widowControl/>
              <w:spacing w:line="540" w:lineRule="exact"/>
              <w:ind w:left="-150" w:leftChars="-50" w:right="-150" w:rightChars="-50" w:firstLine="0" w:firstLineChars="0"/>
              <w:rPr>
                <w:rFonts w:cs="Times New Roman"/>
                <w:color w:val="000000"/>
                <w:kern w:val="0"/>
                <w:sz w:val="28"/>
                <w:szCs w:val="28"/>
              </w:rPr>
            </w:pPr>
            <w:r>
              <w:rPr>
                <w:rFonts w:cs="Times New Roman"/>
                <w:color w:val="000000"/>
                <w:kern w:val="0"/>
                <w:sz w:val="28"/>
                <w:szCs w:val="28"/>
              </w:rPr>
              <w:t>——湖南大学扎实开展“走三区”文化育人系列活动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长沙理工大学</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长沙理工大学“文化摆渡者”——让中华文化之花盛开在“一带一路”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江西服装学院</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江西服装学院服装博物馆  大力传承中华民族优秀传统服饰文化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sz w:val="28"/>
                <w:szCs w:val="28"/>
              </w:rPr>
            </w:pPr>
            <w:r>
              <w:rPr>
                <w:rFonts w:cs="Times New Roman"/>
                <w:color w:val="000000"/>
                <w:sz w:val="28"/>
                <w:szCs w:val="28"/>
              </w:rPr>
              <w:t>中山大学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音画诗剧《中山情》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暨南大学</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品读中华文化，逐梦“一带一路”</w:t>
            </w:r>
          </w:p>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——暨南大学“中华文化大讲堂”的探索与实践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佛山科学技术学院</w:t>
            </w:r>
          </w:p>
        </w:tc>
        <w:tc>
          <w:tcPr>
            <w:tcW w:w="6270" w:type="dxa"/>
            <w:shd w:val="clear" w:color="000000" w:fill="FFFFFF"/>
          </w:tcPr>
          <w:p>
            <w:pPr>
              <w:spacing w:line="540" w:lineRule="exact"/>
              <w:ind w:left="3" w:hanging="2" w:hangingChars="1"/>
              <w:rPr>
                <w:rFonts w:cs="Times New Roman"/>
                <w:color w:val="000000"/>
                <w:kern w:val="0"/>
                <w:sz w:val="28"/>
                <w:szCs w:val="28"/>
              </w:rPr>
            </w:pPr>
            <w:r>
              <w:rPr>
                <w:rFonts w:cs="Times New Roman"/>
                <w:color w:val="000000"/>
                <w:kern w:val="0"/>
                <w:sz w:val="28"/>
                <w:szCs w:val="28"/>
              </w:rPr>
              <w:t>弘扬优秀岭南文化，构筑文化育人高地</w:t>
            </w:r>
          </w:p>
          <w:p>
            <w:pPr>
              <w:spacing w:line="540" w:lineRule="exact"/>
              <w:ind w:left="3" w:hanging="2" w:hangingChars="1"/>
              <w:rPr>
                <w:rFonts w:cs="Times New Roman"/>
                <w:color w:val="000000"/>
                <w:kern w:val="0"/>
                <w:sz w:val="28"/>
                <w:szCs w:val="28"/>
              </w:rPr>
            </w:pPr>
            <w:r>
              <w:rPr>
                <w:rFonts w:cs="Times New Roman"/>
                <w:color w:val="000000"/>
                <w:kern w:val="0"/>
                <w:sz w:val="28"/>
                <w:szCs w:val="28"/>
              </w:rPr>
              <w:t>——佛山科学技术学院“礼敬中华优秀传统文化”的探索与实践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802" w:type="dxa"/>
            <w:shd w:val="clear" w:color="000000" w:fill="FFFFFF"/>
            <w:vAlign w:val="center"/>
          </w:tcPr>
          <w:p>
            <w:pPr>
              <w:spacing w:line="540" w:lineRule="exact"/>
              <w:ind w:firstLine="0" w:firstLineChars="0"/>
              <w:jc w:val="center"/>
              <w:rPr>
                <w:rFonts w:cs="Times New Roman"/>
                <w:sz w:val="28"/>
                <w:szCs w:val="28"/>
              </w:rPr>
            </w:pPr>
            <w:r>
              <w:rPr>
                <w:rFonts w:cs="Times New Roman"/>
                <w:sz w:val="28"/>
                <w:szCs w:val="28"/>
              </w:rPr>
              <w:t>广西师范学院</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 xml:space="preserve">以文养心 </w:t>
            </w:r>
            <w:r>
              <w:rPr>
                <w:rFonts w:hint="eastAsia" w:cs="Times New Roman"/>
                <w:color w:val="000000"/>
                <w:kern w:val="0"/>
                <w:sz w:val="28"/>
                <w:szCs w:val="28"/>
              </w:rPr>
              <w:t xml:space="preserve"> </w:t>
            </w:r>
            <w:r>
              <w:rPr>
                <w:rFonts w:cs="Times New Roman"/>
                <w:color w:val="000000"/>
                <w:kern w:val="0"/>
                <w:sz w:val="28"/>
                <w:szCs w:val="28"/>
              </w:rPr>
              <w:t xml:space="preserve">以文化人 </w:t>
            </w:r>
            <w:r>
              <w:rPr>
                <w:rFonts w:hint="eastAsia" w:cs="Times New Roman"/>
                <w:color w:val="000000"/>
                <w:kern w:val="0"/>
                <w:sz w:val="28"/>
                <w:szCs w:val="28"/>
              </w:rPr>
              <w:t xml:space="preserve"> </w:t>
            </w:r>
            <w:r>
              <w:rPr>
                <w:rFonts w:cs="Times New Roman"/>
                <w:color w:val="000000"/>
                <w:kern w:val="0"/>
                <w:sz w:val="28"/>
                <w:szCs w:val="28"/>
              </w:rPr>
              <w:t>以文铸魂</w:t>
            </w:r>
          </w:p>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——广西师范学院“礼敬中华传统文化”系列活动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重庆大学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用艺术的方式重构文化记忆讲好中国故事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内江师范学院</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“诵”“释”“礼”“研”实践链条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1" w:hRule="atLeast"/>
        </w:trPr>
        <w:tc>
          <w:tcPr>
            <w:tcW w:w="2802" w:type="dxa"/>
            <w:shd w:val="clear" w:color="000000" w:fill="FFFFFF"/>
            <w:vAlign w:val="center"/>
          </w:tcPr>
          <w:p>
            <w:pPr>
              <w:widowControl/>
              <w:spacing w:line="540" w:lineRule="exact"/>
              <w:ind w:firstLine="0" w:firstLineChars="0"/>
              <w:jc w:val="center"/>
              <w:rPr>
                <w:rFonts w:cs="Times New Roman"/>
                <w:color w:val="000000"/>
                <w:sz w:val="28"/>
                <w:szCs w:val="28"/>
              </w:rPr>
            </w:pPr>
            <w:r>
              <w:rPr>
                <w:rFonts w:cs="Times New Roman"/>
                <w:color w:val="000000"/>
                <w:sz w:val="28"/>
                <w:szCs w:val="28"/>
              </w:rPr>
              <w:t>陕西铁路工程职业</w:t>
            </w:r>
          </w:p>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技术学院</w:t>
            </w:r>
          </w:p>
        </w:tc>
        <w:tc>
          <w:tcPr>
            <w:tcW w:w="6270" w:type="dxa"/>
            <w:shd w:val="clear" w:color="000000" w:fill="FFFFFF"/>
          </w:tcPr>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传承华阴老腔技艺  曲艺艺术点亮工匠魂</w:t>
            </w:r>
          </w:p>
          <w:p>
            <w:pPr>
              <w:widowControl/>
              <w:spacing w:line="540" w:lineRule="exact"/>
              <w:ind w:firstLine="0" w:firstLineChars="0"/>
              <w:rPr>
                <w:rFonts w:cs="Times New Roman"/>
                <w:color w:val="000000"/>
                <w:kern w:val="0"/>
                <w:sz w:val="28"/>
                <w:szCs w:val="28"/>
              </w:rPr>
            </w:pPr>
            <w:r>
              <w:rPr>
                <w:rFonts w:cs="Times New Roman"/>
                <w:color w:val="000000"/>
                <w:kern w:val="0"/>
                <w:sz w:val="28"/>
                <w:szCs w:val="28"/>
              </w:rPr>
              <w:t>——陕西铁路工程职业技术学院“曲艺艺术”扎根铁院纪实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1"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kern w:val="0"/>
                <w:sz w:val="28"/>
                <w:szCs w:val="28"/>
              </w:rPr>
              <w:t>西京学院</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依托传统节日文化载体，构筑学生文化自信担当精神——西京学院至诚书院以系列传统节日活动传播大学生文化自信担当精神教育实践项目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2802" w:type="dxa"/>
            <w:shd w:val="clear" w:color="000000" w:fill="FFFFFF"/>
            <w:vAlign w:val="center"/>
          </w:tcPr>
          <w:p>
            <w:pPr>
              <w:spacing w:line="540" w:lineRule="exact"/>
              <w:ind w:firstLine="0" w:firstLineChars="0"/>
              <w:jc w:val="center"/>
              <w:rPr>
                <w:rFonts w:cs="Times New Roman"/>
                <w:sz w:val="28"/>
                <w:szCs w:val="28"/>
              </w:rPr>
            </w:pPr>
            <w:r>
              <w:rPr>
                <w:rFonts w:cs="Times New Roman"/>
                <w:sz w:val="28"/>
                <w:szCs w:val="28"/>
              </w:rPr>
              <w:t>兰州文理学院</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 xml:space="preserve">诗词咏诵经典 </w:t>
            </w:r>
            <w:r>
              <w:rPr>
                <w:rFonts w:hint="eastAsia" w:cs="Times New Roman"/>
                <w:color w:val="000000"/>
                <w:kern w:val="0"/>
                <w:sz w:val="28"/>
                <w:szCs w:val="28"/>
              </w:rPr>
              <w:t xml:space="preserve"> </w:t>
            </w:r>
            <w:r>
              <w:rPr>
                <w:rFonts w:cs="Times New Roman"/>
                <w:color w:val="000000"/>
                <w:kern w:val="0"/>
                <w:sz w:val="28"/>
                <w:szCs w:val="28"/>
              </w:rPr>
              <w:t>雅韵传承文明——兰州文理学院“经典甘肃”诗词咏诵大赛活动纪实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2802" w:type="dxa"/>
            <w:shd w:val="clear" w:color="000000" w:fill="FFFFFF"/>
            <w:vAlign w:val="center"/>
          </w:tcPr>
          <w:p>
            <w:pPr>
              <w:spacing w:line="540" w:lineRule="exact"/>
              <w:ind w:firstLine="0" w:firstLineChars="0"/>
              <w:jc w:val="center"/>
              <w:rPr>
                <w:rFonts w:cs="Times New Roman"/>
                <w:sz w:val="28"/>
                <w:szCs w:val="28"/>
              </w:rPr>
            </w:pPr>
            <w:r>
              <w:rPr>
                <w:rFonts w:cs="Times New Roman"/>
                <w:sz w:val="28"/>
                <w:szCs w:val="28"/>
              </w:rPr>
              <w:t>新疆农业大学</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服务社会爱“三农”  劳动实践育人才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2802" w:type="dxa"/>
            <w:shd w:val="clear" w:color="000000" w:fill="FFFFFF"/>
            <w:vAlign w:val="center"/>
          </w:tcPr>
          <w:p>
            <w:pPr>
              <w:widowControl/>
              <w:spacing w:line="540" w:lineRule="exact"/>
              <w:ind w:firstLine="0" w:firstLineChars="0"/>
              <w:jc w:val="center"/>
              <w:rPr>
                <w:rFonts w:cs="Times New Roman"/>
                <w:color w:val="000000"/>
                <w:kern w:val="0"/>
                <w:sz w:val="28"/>
                <w:szCs w:val="28"/>
              </w:rPr>
            </w:pPr>
            <w:r>
              <w:rPr>
                <w:rFonts w:cs="Times New Roman"/>
                <w:color w:val="000000"/>
                <w:sz w:val="28"/>
                <w:szCs w:val="28"/>
              </w:rPr>
              <w:t>西藏农牧学院</w:t>
            </w:r>
          </w:p>
        </w:tc>
        <w:tc>
          <w:tcPr>
            <w:tcW w:w="6270" w:type="dxa"/>
            <w:shd w:val="clear" w:color="000000" w:fill="FFFFFF"/>
          </w:tcPr>
          <w:p>
            <w:pPr>
              <w:widowControl/>
              <w:spacing w:line="540" w:lineRule="exact"/>
              <w:ind w:left="3" w:hanging="2" w:hangingChars="1"/>
              <w:rPr>
                <w:rFonts w:cs="Times New Roman"/>
                <w:color w:val="000000"/>
                <w:kern w:val="0"/>
                <w:sz w:val="28"/>
                <w:szCs w:val="28"/>
              </w:rPr>
            </w:pPr>
            <w:r>
              <w:rPr>
                <w:rFonts w:cs="Times New Roman"/>
                <w:color w:val="000000"/>
                <w:kern w:val="0"/>
                <w:sz w:val="28"/>
                <w:szCs w:val="28"/>
              </w:rPr>
              <w:t>因地制宜弘扬藏民族文化  助力中华民族优秀文化传承与创新</w:t>
            </w:r>
          </w:p>
        </w:tc>
      </w:tr>
    </w:tbl>
    <w:p>
      <w:pPr>
        <w:ind w:firstLine="60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PW6G0PDAgAA1gUAAA4AAAAA&#10;AAAAAQAgAAAAHwEAAGRycy9lMm9Eb2MueG1sUEsFBgAAAAAGAAYAWQEAAFQGA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6A"/>
    <w:rsid w:val="00087F3A"/>
    <w:rsid w:val="00C67F6A"/>
    <w:rsid w:val="30C46285"/>
    <w:rsid w:val="4DA57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Times New Roman" w:hAnsi="Times New Roman" w:eastAsia="仿宋_GB2312" w:cstheme="minorBidi"/>
      <w:kern w:val="2"/>
      <w:sz w:val="30"/>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195</Words>
  <Characters>1118</Characters>
  <Lines>9</Lines>
  <Paragraphs>2</Paragraphs>
  <TotalTime>0</TotalTime>
  <ScaleCrop>false</ScaleCrop>
  <LinksUpToDate>false</LinksUpToDate>
  <CharactersWithSpaces>1311</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2018-04-19T09:19:00Z</dcterms:created>
  <dc:creator>刘潇翰</dc:creator>
  <cp:lastModifiedBy>大谢</cp:lastModifiedBy>
  <dcterms:modified xsi:type="dcterms:W3CDTF">2019-01-08T06:31:12Z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