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D1F26" w:rsidRPr="00066883" w:rsidRDefault="004E1A3B">
      <w:pPr>
        <w:pStyle w:val="Default"/>
        <w:spacing w:line="560" w:lineRule="exact"/>
        <w:jc w:val="center"/>
        <w:rPr>
          <w:rFonts w:ascii="仿宋_GB2312" w:eastAsia="仿宋_GB2312" w:hAnsi="新宋体" w:cs="黑体"/>
          <w:b/>
          <w:color w:val="auto"/>
          <w:sz w:val="32"/>
          <w:szCs w:val="32"/>
        </w:rPr>
      </w:pPr>
      <w:r w:rsidRPr="00066883">
        <w:rPr>
          <w:rFonts w:ascii="仿宋_GB2312" w:eastAsia="仿宋_GB2312" w:hAnsi="新宋体" w:cs="黑体" w:hint="eastAsia"/>
          <w:b/>
          <w:color w:val="auto"/>
          <w:sz w:val="32"/>
          <w:szCs w:val="32"/>
        </w:rPr>
        <w:t>河南农业大学龙子湖校区周转房电动车充电桩施工安装工程校内比选公告</w:t>
      </w:r>
    </w:p>
    <w:p w:rsidR="00ED1F26" w:rsidRPr="00066883" w:rsidRDefault="00ED1F26">
      <w:pPr>
        <w:pStyle w:val="Default"/>
        <w:spacing w:line="560" w:lineRule="exact"/>
        <w:jc w:val="center"/>
        <w:rPr>
          <w:rFonts w:ascii="仿宋_GB2312" w:eastAsia="仿宋_GB2312" w:hAnsi="新宋体" w:cs="黑体"/>
          <w:b/>
          <w:color w:val="auto"/>
          <w:sz w:val="32"/>
          <w:szCs w:val="32"/>
        </w:rPr>
      </w:pPr>
    </w:p>
    <w:p w:rsidR="00ED1F26" w:rsidRPr="00066883" w:rsidRDefault="004E1A3B" w:rsidP="00C74444">
      <w:pPr>
        <w:pStyle w:val="Default"/>
        <w:spacing w:line="560" w:lineRule="exact"/>
        <w:ind w:firstLineChars="200" w:firstLine="480"/>
        <w:rPr>
          <w:rFonts w:ascii="仿宋_GB2312" w:eastAsia="仿宋_GB2312" w:hAnsi="新宋体" w:cs="黑体"/>
        </w:rPr>
      </w:pPr>
      <w:r w:rsidRPr="00066883">
        <w:rPr>
          <w:rFonts w:ascii="仿宋_GB2312" w:eastAsia="仿宋_GB2312" w:hAnsi="新宋体" w:cs="黑体" w:hint="eastAsia"/>
        </w:rPr>
        <w:t xml:space="preserve">河南农业大学龙子湖校区周转房电动车充电桩施工安装工程已具备校内比选条件，项目建设资金为自筹，出资比例为100%，比选人为河南农业大学。现本着公开、公平、公正、科学择优的原则，欢迎有兴趣的潜在参选人前来参加比选。 </w:t>
      </w:r>
    </w:p>
    <w:p w:rsidR="00ED1F26" w:rsidRPr="00066883" w:rsidRDefault="00C02021">
      <w:pPr>
        <w:pStyle w:val="2"/>
        <w:numPr>
          <w:ilvl w:val="0"/>
          <w:numId w:val="0"/>
        </w:numPr>
        <w:spacing w:before="0" w:after="0" w:line="560" w:lineRule="exact"/>
        <w:ind w:left="425"/>
        <w:rPr>
          <w:rFonts w:ascii="仿宋_GB2312" w:eastAsia="仿宋_GB2312"/>
          <w:sz w:val="24"/>
          <w:szCs w:val="24"/>
        </w:rPr>
      </w:pPr>
      <w:bookmarkStart w:id="0" w:name="_Toc229560364"/>
      <w:r>
        <w:rPr>
          <w:rFonts w:ascii="仿宋_GB2312" w:eastAsia="仿宋_GB2312" w:hint="eastAsia"/>
          <w:sz w:val="24"/>
          <w:szCs w:val="24"/>
        </w:rPr>
        <w:t>1</w:t>
      </w:r>
      <w:r w:rsidR="004E1A3B" w:rsidRPr="00066883">
        <w:rPr>
          <w:rFonts w:ascii="仿宋_GB2312" w:eastAsia="仿宋_GB2312" w:hint="eastAsia"/>
          <w:sz w:val="24"/>
          <w:szCs w:val="24"/>
        </w:rPr>
        <w:t>．项目概况与招标范围</w:t>
      </w:r>
      <w:bookmarkEnd w:id="0"/>
      <w:r w:rsidR="004E1A3B" w:rsidRPr="00066883">
        <w:rPr>
          <w:rFonts w:ascii="仿宋_GB2312" w:eastAsia="仿宋_GB2312" w:hint="eastAsia"/>
          <w:sz w:val="24"/>
          <w:szCs w:val="24"/>
        </w:rPr>
        <w:t xml:space="preserve"> </w:t>
      </w:r>
    </w:p>
    <w:p w:rsidR="00ED1F26" w:rsidRPr="00066883" w:rsidRDefault="00C02021">
      <w:pPr>
        <w:pStyle w:val="Default"/>
        <w:spacing w:line="560" w:lineRule="exact"/>
        <w:ind w:leftChars="200" w:left="420"/>
        <w:jc w:val="both"/>
        <w:rPr>
          <w:rFonts w:ascii="仿宋_GB2312" w:eastAsia="仿宋_GB2312" w:hAnsi="新宋体" w:cs="黑体"/>
          <w:color w:val="auto"/>
        </w:rPr>
      </w:pPr>
      <w:r>
        <w:rPr>
          <w:rFonts w:ascii="仿宋_GB2312" w:eastAsia="仿宋_GB2312" w:hAnsi="新宋体" w:cs="黑体" w:hint="eastAsia"/>
          <w:color w:val="auto"/>
        </w:rPr>
        <w:t>1</w:t>
      </w:r>
      <w:r w:rsidR="004E1A3B" w:rsidRPr="00066883">
        <w:rPr>
          <w:rFonts w:ascii="仿宋_GB2312" w:eastAsia="仿宋_GB2312" w:hAnsi="新宋体" w:cs="黑体" w:hint="eastAsia"/>
          <w:color w:val="auto"/>
        </w:rPr>
        <w:t>.1 项目名称：</w:t>
      </w:r>
      <w:r w:rsidR="00066883" w:rsidRPr="00066883">
        <w:rPr>
          <w:rFonts w:ascii="仿宋_GB2312" w:eastAsia="仿宋_GB2312" w:hAnsi="新宋体" w:cs="黑体" w:hint="eastAsia"/>
          <w:color w:val="auto"/>
        </w:rPr>
        <w:t>河南农业大学龙子湖校区周转房电动车充电桩施工安装工程</w:t>
      </w:r>
    </w:p>
    <w:p w:rsidR="00ED1F26" w:rsidRPr="00066883" w:rsidRDefault="00C02021" w:rsidP="00066883">
      <w:pPr>
        <w:pStyle w:val="Default"/>
        <w:spacing w:line="560" w:lineRule="exact"/>
        <w:ind w:leftChars="200" w:left="2100" w:hangingChars="700" w:hanging="1680"/>
        <w:jc w:val="both"/>
        <w:rPr>
          <w:rFonts w:ascii="仿宋_GB2312" w:eastAsia="仿宋_GB2312" w:hAnsi="新宋体" w:cs="黑体"/>
          <w:color w:val="auto"/>
        </w:rPr>
      </w:pPr>
      <w:r>
        <w:rPr>
          <w:rFonts w:ascii="仿宋_GB2312" w:eastAsia="仿宋_GB2312" w:hAnsi="新宋体" w:cs="黑体" w:hint="eastAsia"/>
          <w:color w:val="auto"/>
        </w:rPr>
        <w:t>1</w:t>
      </w:r>
      <w:r w:rsidR="004E1A3B" w:rsidRPr="00066883">
        <w:rPr>
          <w:rFonts w:ascii="仿宋_GB2312" w:eastAsia="仿宋_GB2312" w:hAnsi="新宋体" w:cs="黑体" w:hint="eastAsia"/>
          <w:color w:val="auto"/>
        </w:rPr>
        <w:t>.2 建设地点：郑州市龙子湖高校园区东四环以西，平安大道以北</w:t>
      </w:r>
    </w:p>
    <w:p w:rsidR="00ED1F26" w:rsidRPr="00066883" w:rsidRDefault="00C02021" w:rsidP="00066883">
      <w:pPr>
        <w:pStyle w:val="Default"/>
        <w:spacing w:line="560" w:lineRule="exact"/>
        <w:ind w:leftChars="200" w:left="2100" w:hangingChars="700" w:hanging="1680"/>
        <w:jc w:val="both"/>
        <w:rPr>
          <w:rFonts w:ascii="仿宋_GB2312" w:eastAsia="仿宋_GB2312" w:hAnsi="新宋体" w:cs="黑体"/>
        </w:rPr>
      </w:pPr>
      <w:r>
        <w:rPr>
          <w:rFonts w:ascii="仿宋_GB2312" w:eastAsia="仿宋_GB2312" w:hAnsi="新宋体" w:cs="黑体" w:hint="eastAsia"/>
          <w:color w:val="auto"/>
        </w:rPr>
        <w:t>1</w:t>
      </w:r>
      <w:r w:rsidR="004E1A3B" w:rsidRPr="00066883">
        <w:rPr>
          <w:rFonts w:ascii="仿宋_GB2312" w:eastAsia="仿宋_GB2312" w:hAnsi="新宋体" w:cs="黑体" w:hint="eastAsia"/>
          <w:color w:val="auto"/>
        </w:rPr>
        <w:t>.3 工程概况：</w:t>
      </w:r>
      <w:r w:rsidR="004E1A3B" w:rsidRPr="00066883">
        <w:rPr>
          <w:rFonts w:ascii="仿宋_GB2312" w:eastAsia="仿宋_GB2312" w:hAnsi="新宋体" w:cs="黑体" w:hint="eastAsia"/>
        </w:rPr>
        <w:t>具体内容详见比选文件及图纸。</w:t>
      </w:r>
    </w:p>
    <w:p w:rsidR="00ED1F26" w:rsidRPr="00066883" w:rsidRDefault="00C02021" w:rsidP="00066883">
      <w:pPr>
        <w:pStyle w:val="Default"/>
        <w:spacing w:line="560" w:lineRule="exact"/>
        <w:ind w:firstLineChars="175" w:firstLine="420"/>
        <w:jc w:val="both"/>
        <w:rPr>
          <w:rFonts w:ascii="仿宋_GB2312" w:eastAsia="仿宋_GB2312" w:hAnsi="新宋体" w:cs="黑体"/>
          <w:color w:val="auto"/>
        </w:rPr>
      </w:pPr>
      <w:r>
        <w:rPr>
          <w:rFonts w:ascii="仿宋_GB2312" w:eastAsia="仿宋_GB2312" w:hAnsi="新宋体" w:cs="黑体" w:hint="eastAsia"/>
          <w:color w:val="auto"/>
        </w:rPr>
        <w:t>1</w:t>
      </w:r>
      <w:r w:rsidR="004E1A3B" w:rsidRPr="00066883">
        <w:rPr>
          <w:rFonts w:ascii="仿宋_GB2312" w:eastAsia="仿宋_GB2312" w:hAnsi="新宋体" w:cs="黑体" w:hint="eastAsia"/>
          <w:color w:val="auto"/>
        </w:rPr>
        <w:t>.4 计划工期：见比选文件。</w:t>
      </w:r>
    </w:p>
    <w:p w:rsidR="00ED1F26" w:rsidRPr="00066883" w:rsidRDefault="00C02021" w:rsidP="00066883">
      <w:pPr>
        <w:pStyle w:val="Default"/>
        <w:spacing w:line="560" w:lineRule="exact"/>
        <w:ind w:firstLineChars="175" w:firstLine="420"/>
        <w:jc w:val="both"/>
        <w:rPr>
          <w:rFonts w:ascii="仿宋_GB2312" w:eastAsia="仿宋_GB2312" w:hAnsi="新宋体" w:cs="黑体"/>
          <w:color w:val="auto"/>
        </w:rPr>
      </w:pPr>
      <w:r>
        <w:rPr>
          <w:rFonts w:ascii="仿宋_GB2312" w:eastAsia="仿宋_GB2312" w:hAnsi="新宋体" w:cs="黑体" w:hint="eastAsia"/>
          <w:color w:val="auto"/>
        </w:rPr>
        <w:t>1</w:t>
      </w:r>
      <w:r w:rsidR="004E1A3B" w:rsidRPr="00066883">
        <w:rPr>
          <w:rFonts w:ascii="仿宋_GB2312" w:eastAsia="仿宋_GB2312" w:hAnsi="新宋体" w:cs="黑体" w:hint="eastAsia"/>
          <w:color w:val="auto"/>
        </w:rPr>
        <w:t>.5 标段划分：共1个标段。</w:t>
      </w:r>
    </w:p>
    <w:p w:rsidR="00ED1F26" w:rsidRPr="00066883" w:rsidRDefault="00C02021">
      <w:pPr>
        <w:pStyle w:val="2"/>
        <w:numPr>
          <w:ilvl w:val="0"/>
          <w:numId w:val="0"/>
        </w:numPr>
        <w:spacing w:before="0" w:after="0" w:line="560" w:lineRule="exact"/>
        <w:ind w:left="425"/>
        <w:rPr>
          <w:rFonts w:ascii="仿宋_GB2312" w:eastAsia="仿宋_GB2312"/>
          <w:sz w:val="24"/>
          <w:szCs w:val="24"/>
        </w:rPr>
      </w:pPr>
      <w:bookmarkStart w:id="1" w:name="_Toc229560365"/>
      <w:r>
        <w:rPr>
          <w:rFonts w:ascii="仿宋_GB2312" w:eastAsia="仿宋_GB2312" w:hint="eastAsia"/>
          <w:sz w:val="24"/>
          <w:szCs w:val="24"/>
        </w:rPr>
        <w:t>2</w:t>
      </w:r>
      <w:r w:rsidR="004E1A3B" w:rsidRPr="00066883">
        <w:rPr>
          <w:rFonts w:ascii="仿宋_GB2312" w:eastAsia="仿宋_GB2312" w:hint="eastAsia"/>
          <w:sz w:val="24"/>
          <w:szCs w:val="24"/>
        </w:rPr>
        <w:t>．资格要求</w:t>
      </w:r>
      <w:bookmarkEnd w:id="1"/>
      <w:r w:rsidR="004E1A3B" w:rsidRPr="00066883">
        <w:rPr>
          <w:rFonts w:ascii="仿宋_GB2312" w:eastAsia="仿宋_GB2312" w:hint="eastAsia"/>
          <w:sz w:val="24"/>
          <w:szCs w:val="24"/>
        </w:rPr>
        <w:t xml:space="preserve"> </w:t>
      </w:r>
    </w:p>
    <w:p w:rsidR="00ED1F26" w:rsidRPr="00066883" w:rsidRDefault="001902AA" w:rsidP="00066883">
      <w:pPr>
        <w:spacing w:line="560" w:lineRule="exact"/>
        <w:ind w:firstLineChars="175" w:firstLine="420"/>
        <w:rPr>
          <w:rFonts w:ascii="仿宋_GB2312" w:eastAsia="仿宋_GB2312" w:hAnsi="新宋体" w:cs="黑体"/>
          <w:kern w:val="0"/>
          <w:sz w:val="24"/>
        </w:rPr>
      </w:pPr>
      <w:r>
        <w:rPr>
          <w:rFonts w:ascii="仿宋_GB2312" w:eastAsia="仿宋_GB2312" w:hAnsi="新宋体" w:cs="黑体" w:hint="eastAsia"/>
          <w:kern w:val="0"/>
          <w:sz w:val="24"/>
        </w:rPr>
        <w:t>2</w:t>
      </w:r>
      <w:r w:rsidR="004E1A3B" w:rsidRPr="00066883">
        <w:rPr>
          <w:rFonts w:ascii="仿宋_GB2312" w:eastAsia="仿宋_GB2312" w:hAnsi="新宋体" w:cs="黑体" w:hint="eastAsia"/>
          <w:kern w:val="0"/>
          <w:sz w:val="24"/>
        </w:rPr>
        <w:t>.1</w:t>
      </w:r>
      <w:r w:rsidR="00F4292A">
        <w:rPr>
          <w:rFonts w:ascii="仿宋_GB2312" w:eastAsia="仿宋_GB2312" w:hAnsi="新宋体" w:cs="黑体" w:hint="eastAsia"/>
          <w:kern w:val="0"/>
          <w:sz w:val="24"/>
        </w:rPr>
        <w:t>报名企业</w:t>
      </w:r>
      <w:r w:rsidR="004E1A3B" w:rsidRPr="00066883">
        <w:rPr>
          <w:rFonts w:ascii="仿宋_GB2312" w:eastAsia="仿宋_GB2312" w:hAnsi="新宋体" w:cs="黑体" w:hint="eastAsia"/>
          <w:kern w:val="0"/>
          <w:sz w:val="24"/>
        </w:rPr>
        <w:t>必须具有独立法人资格；具有安全生产许可证；在人员、设备、资金等方面具有相应的设计及施工能力，且具有完善的售后服务体系。</w:t>
      </w:r>
    </w:p>
    <w:p w:rsidR="00ED1F26" w:rsidRPr="00066883" w:rsidRDefault="001902AA" w:rsidP="00066883">
      <w:pPr>
        <w:spacing w:line="560" w:lineRule="exact"/>
        <w:ind w:firstLineChars="175" w:firstLine="420"/>
        <w:rPr>
          <w:rFonts w:ascii="仿宋_GB2312" w:eastAsia="仿宋_GB2312" w:hAnsi="新宋体" w:cs="黑体"/>
          <w:kern w:val="0"/>
          <w:sz w:val="24"/>
        </w:rPr>
      </w:pPr>
      <w:r>
        <w:rPr>
          <w:rFonts w:ascii="仿宋_GB2312" w:eastAsia="仿宋_GB2312" w:hAnsi="新宋体" w:cs="黑体" w:hint="eastAsia"/>
          <w:kern w:val="0"/>
          <w:sz w:val="24"/>
        </w:rPr>
        <w:t>2.2</w:t>
      </w:r>
      <w:r w:rsidR="00F4292A">
        <w:rPr>
          <w:rFonts w:ascii="仿宋_GB2312" w:eastAsia="仿宋_GB2312" w:hAnsi="新宋体" w:cs="黑体" w:hint="eastAsia"/>
          <w:kern w:val="0"/>
          <w:sz w:val="24"/>
        </w:rPr>
        <w:t>报名企业</w:t>
      </w:r>
      <w:r w:rsidR="004E1A3B" w:rsidRPr="00066883">
        <w:rPr>
          <w:rFonts w:ascii="仿宋_GB2312" w:eastAsia="仿宋_GB2312" w:hAnsi="新宋体" w:cs="黑体" w:hint="eastAsia"/>
          <w:kern w:val="0"/>
          <w:sz w:val="24"/>
        </w:rPr>
        <w:t>必须具有良好的社会信誉及企业声誉、业绩要求：在同类项目方面具有较丰富的设</w:t>
      </w:r>
      <w:r w:rsidR="00C74444">
        <w:rPr>
          <w:rFonts w:ascii="仿宋_GB2312" w:eastAsia="仿宋_GB2312" w:hAnsi="新宋体" w:cs="黑体" w:hint="eastAsia"/>
          <w:kern w:val="0"/>
          <w:sz w:val="24"/>
        </w:rPr>
        <w:t>计、施工安装经验；且近三年具有多个类似本次招标项目的成项案例（</w:t>
      </w:r>
      <w:r w:rsidR="004E1A3B" w:rsidRPr="00066883">
        <w:rPr>
          <w:rFonts w:ascii="仿宋_GB2312" w:eastAsia="仿宋_GB2312" w:hAnsi="新宋体" w:cs="黑体" w:hint="eastAsia"/>
          <w:kern w:val="0"/>
          <w:sz w:val="24"/>
        </w:rPr>
        <w:t xml:space="preserve">提供合同原件或中标通知书）。 </w:t>
      </w:r>
    </w:p>
    <w:p w:rsidR="00ED1F26" w:rsidRPr="00066883" w:rsidRDefault="001902AA" w:rsidP="00066883">
      <w:pPr>
        <w:spacing w:line="560" w:lineRule="exact"/>
        <w:ind w:firstLineChars="175" w:firstLine="420"/>
        <w:rPr>
          <w:rFonts w:ascii="仿宋_GB2312" w:eastAsia="仿宋_GB2312" w:hAnsi="新宋体" w:cs="黑体"/>
        </w:rPr>
      </w:pPr>
      <w:r>
        <w:rPr>
          <w:rFonts w:ascii="仿宋_GB2312" w:eastAsia="仿宋_GB2312" w:hAnsi="新宋体" w:cs="黑体" w:hint="eastAsia"/>
          <w:kern w:val="0"/>
          <w:sz w:val="24"/>
        </w:rPr>
        <w:t>2</w:t>
      </w:r>
      <w:r w:rsidR="004E1A3B" w:rsidRPr="00066883">
        <w:rPr>
          <w:rFonts w:ascii="仿宋_GB2312" w:eastAsia="仿宋_GB2312" w:hAnsi="新宋体" w:cs="黑体" w:hint="eastAsia"/>
          <w:kern w:val="0"/>
          <w:sz w:val="24"/>
        </w:rPr>
        <w:t>.</w:t>
      </w:r>
      <w:r>
        <w:rPr>
          <w:rFonts w:ascii="仿宋_GB2312" w:eastAsia="仿宋_GB2312" w:hAnsi="新宋体" w:cs="黑体" w:hint="eastAsia"/>
          <w:kern w:val="0"/>
          <w:sz w:val="24"/>
        </w:rPr>
        <w:t>3</w:t>
      </w:r>
      <w:r w:rsidR="004E1A3B" w:rsidRPr="00066883">
        <w:rPr>
          <w:rFonts w:ascii="仿宋_GB2312" w:eastAsia="仿宋_GB2312" w:hAnsi="新宋体" w:cs="黑体" w:hint="eastAsia"/>
          <w:kern w:val="0"/>
          <w:sz w:val="24"/>
        </w:rPr>
        <w:t xml:space="preserve"> </w:t>
      </w:r>
      <w:r w:rsidR="004E1A3B" w:rsidRPr="00066883">
        <w:rPr>
          <w:rFonts w:ascii="仿宋_GB2312" w:eastAsia="仿宋_GB2312" w:hAnsi="新宋体" w:cs="黑体" w:hint="eastAsia"/>
        </w:rPr>
        <w:t xml:space="preserve">本次比选不接受联合体报名。 </w:t>
      </w:r>
    </w:p>
    <w:p w:rsidR="00ED1F26" w:rsidRPr="00066883" w:rsidRDefault="001902AA">
      <w:pPr>
        <w:pStyle w:val="2"/>
        <w:numPr>
          <w:ilvl w:val="0"/>
          <w:numId w:val="0"/>
        </w:numPr>
        <w:spacing w:before="0" w:after="0" w:line="560" w:lineRule="exact"/>
        <w:ind w:left="425"/>
        <w:rPr>
          <w:rFonts w:ascii="仿宋_GB2312" w:eastAsia="仿宋_GB2312"/>
          <w:sz w:val="24"/>
          <w:szCs w:val="24"/>
        </w:rPr>
      </w:pPr>
      <w:r>
        <w:rPr>
          <w:rFonts w:ascii="仿宋_GB2312" w:eastAsia="仿宋_GB2312" w:hint="eastAsia"/>
          <w:sz w:val="24"/>
          <w:szCs w:val="24"/>
        </w:rPr>
        <w:t>3</w:t>
      </w:r>
      <w:r w:rsidR="004E1A3B" w:rsidRPr="00066883">
        <w:rPr>
          <w:rFonts w:ascii="仿宋_GB2312" w:eastAsia="仿宋_GB2312" w:hint="eastAsia"/>
          <w:sz w:val="24"/>
          <w:szCs w:val="24"/>
        </w:rPr>
        <w:t>．报名须知：</w:t>
      </w:r>
    </w:p>
    <w:p w:rsidR="00ED1F26" w:rsidRPr="00066883" w:rsidRDefault="001902AA" w:rsidP="00066883">
      <w:pPr>
        <w:pStyle w:val="Default"/>
        <w:spacing w:line="560" w:lineRule="exact"/>
        <w:ind w:firstLineChars="175" w:firstLine="420"/>
        <w:jc w:val="both"/>
        <w:rPr>
          <w:rFonts w:ascii="仿宋_GB2312" w:eastAsia="仿宋_GB2312" w:hAnsi="新宋体" w:cs="黑体"/>
          <w:color w:val="auto"/>
        </w:rPr>
      </w:pPr>
      <w:r>
        <w:rPr>
          <w:rFonts w:ascii="仿宋_GB2312" w:eastAsia="仿宋_GB2312" w:hAnsi="新宋体" w:cs="黑体" w:hint="eastAsia"/>
          <w:color w:val="auto"/>
        </w:rPr>
        <w:t>3</w:t>
      </w:r>
      <w:r w:rsidR="004E1A3B" w:rsidRPr="00066883">
        <w:rPr>
          <w:rFonts w:ascii="仿宋_GB2312" w:eastAsia="仿宋_GB2312" w:hAnsi="新宋体" w:cs="黑体" w:hint="eastAsia"/>
          <w:color w:val="auto"/>
        </w:rPr>
        <w:t>.1</w:t>
      </w:r>
      <w:r>
        <w:rPr>
          <w:rFonts w:ascii="仿宋_GB2312" w:eastAsia="仿宋_GB2312" w:hAnsi="新宋体" w:cs="黑体" w:hint="eastAsia"/>
          <w:color w:val="auto"/>
        </w:rPr>
        <w:t xml:space="preserve"> </w:t>
      </w:r>
      <w:r w:rsidR="004E1A3B" w:rsidRPr="00066883">
        <w:rPr>
          <w:rFonts w:ascii="仿宋_GB2312" w:eastAsia="仿宋_GB2312" w:hAnsi="新宋体" w:cs="黑体" w:hint="eastAsia"/>
          <w:color w:val="auto"/>
        </w:rPr>
        <w:t>公告时间：2015年</w:t>
      </w:r>
      <w:r>
        <w:rPr>
          <w:rFonts w:ascii="仿宋_GB2312" w:eastAsia="仿宋_GB2312" w:hAnsi="新宋体" w:cs="黑体" w:hint="eastAsia"/>
          <w:color w:val="auto"/>
        </w:rPr>
        <w:t>1</w:t>
      </w:r>
      <w:r w:rsidR="007955A7">
        <w:rPr>
          <w:rFonts w:ascii="仿宋_GB2312" w:eastAsia="仿宋_GB2312" w:hAnsi="新宋体" w:cs="黑体" w:hint="eastAsia"/>
          <w:color w:val="auto"/>
        </w:rPr>
        <w:t>2</w:t>
      </w:r>
      <w:r w:rsidR="004E1A3B" w:rsidRPr="00066883">
        <w:rPr>
          <w:rFonts w:ascii="仿宋_GB2312" w:eastAsia="仿宋_GB2312" w:hAnsi="新宋体" w:cs="黑体" w:hint="eastAsia"/>
          <w:color w:val="auto"/>
        </w:rPr>
        <w:t>月</w:t>
      </w:r>
      <w:r w:rsidR="00C74444">
        <w:rPr>
          <w:rFonts w:ascii="仿宋_GB2312" w:eastAsia="仿宋_GB2312" w:hAnsi="新宋体" w:cs="黑体" w:hint="eastAsia"/>
          <w:color w:val="auto"/>
        </w:rPr>
        <w:t>3</w:t>
      </w:r>
      <w:r w:rsidR="004E1A3B" w:rsidRPr="00066883">
        <w:rPr>
          <w:rFonts w:ascii="仿宋_GB2312" w:eastAsia="仿宋_GB2312" w:hAnsi="新宋体" w:cs="黑体" w:hint="eastAsia"/>
          <w:color w:val="auto"/>
        </w:rPr>
        <w:t>日至2015年</w:t>
      </w:r>
      <w:r>
        <w:rPr>
          <w:rFonts w:ascii="仿宋_GB2312" w:eastAsia="仿宋_GB2312" w:hAnsi="新宋体" w:cs="黑体" w:hint="eastAsia"/>
          <w:color w:val="auto"/>
        </w:rPr>
        <w:t>1</w:t>
      </w:r>
      <w:r w:rsidR="007955A7">
        <w:rPr>
          <w:rFonts w:ascii="仿宋_GB2312" w:eastAsia="仿宋_GB2312" w:hAnsi="新宋体" w:cs="黑体" w:hint="eastAsia"/>
          <w:color w:val="auto"/>
        </w:rPr>
        <w:t>2</w:t>
      </w:r>
      <w:r w:rsidR="004E1A3B" w:rsidRPr="00066883">
        <w:rPr>
          <w:rFonts w:ascii="仿宋_GB2312" w:eastAsia="仿宋_GB2312" w:hAnsi="新宋体" w:cs="黑体" w:hint="eastAsia"/>
          <w:color w:val="auto"/>
        </w:rPr>
        <w:t>月</w:t>
      </w:r>
      <w:r w:rsidR="00C74444">
        <w:rPr>
          <w:rFonts w:ascii="仿宋_GB2312" w:eastAsia="仿宋_GB2312" w:hAnsi="新宋体" w:cs="黑体" w:hint="eastAsia"/>
          <w:color w:val="auto"/>
        </w:rPr>
        <w:t>9</w:t>
      </w:r>
      <w:r w:rsidR="004E1A3B" w:rsidRPr="00066883">
        <w:rPr>
          <w:rFonts w:ascii="仿宋_GB2312" w:eastAsia="仿宋_GB2312" w:hAnsi="新宋体" w:cs="黑体" w:hint="eastAsia"/>
          <w:color w:val="auto"/>
        </w:rPr>
        <w:t>日；</w:t>
      </w:r>
    </w:p>
    <w:p w:rsidR="00ED1F26" w:rsidRPr="00066883" w:rsidRDefault="004E1A3B" w:rsidP="001902AA">
      <w:pPr>
        <w:pStyle w:val="Default"/>
        <w:spacing w:line="560" w:lineRule="exact"/>
        <w:ind w:firstLineChars="375" w:firstLine="900"/>
        <w:jc w:val="both"/>
        <w:rPr>
          <w:rFonts w:ascii="仿宋_GB2312" w:eastAsia="仿宋_GB2312" w:hAnsi="新宋体" w:cs="黑体"/>
          <w:color w:val="auto"/>
        </w:rPr>
      </w:pPr>
      <w:r w:rsidRPr="00066883">
        <w:rPr>
          <w:rFonts w:ascii="仿宋_GB2312" w:eastAsia="仿宋_GB2312" w:hAnsi="新宋体" w:cs="黑体" w:hint="eastAsia"/>
          <w:color w:val="auto"/>
        </w:rPr>
        <w:t>报名时间：2015年</w:t>
      </w:r>
      <w:r w:rsidR="001902AA">
        <w:rPr>
          <w:rFonts w:ascii="仿宋_GB2312" w:eastAsia="仿宋_GB2312" w:hAnsi="新宋体" w:cs="黑体" w:hint="eastAsia"/>
          <w:color w:val="auto"/>
        </w:rPr>
        <w:t>1</w:t>
      </w:r>
      <w:r w:rsidR="007955A7">
        <w:rPr>
          <w:rFonts w:ascii="仿宋_GB2312" w:eastAsia="仿宋_GB2312" w:hAnsi="新宋体" w:cs="黑体" w:hint="eastAsia"/>
          <w:color w:val="auto"/>
        </w:rPr>
        <w:t>2</w:t>
      </w:r>
      <w:r w:rsidRPr="00066883">
        <w:rPr>
          <w:rFonts w:ascii="仿宋_GB2312" w:eastAsia="仿宋_GB2312" w:hAnsi="新宋体" w:cs="黑体" w:hint="eastAsia"/>
          <w:color w:val="auto"/>
        </w:rPr>
        <w:t>月</w:t>
      </w:r>
      <w:r w:rsidR="00C74444">
        <w:rPr>
          <w:rFonts w:ascii="仿宋_GB2312" w:eastAsia="仿宋_GB2312" w:hAnsi="新宋体" w:cs="黑体" w:hint="eastAsia"/>
          <w:color w:val="auto"/>
        </w:rPr>
        <w:t>9</w:t>
      </w:r>
      <w:r w:rsidRPr="00066883">
        <w:rPr>
          <w:rFonts w:ascii="仿宋_GB2312" w:eastAsia="仿宋_GB2312" w:hAnsi="新宋体" w:cs="黑体" w:hint="eastAsia"/>
          <w:color w:val="auto"/>
        </w:rPr>
        <w:t>日上午8:30-12:00，下午1</w:t>
      </w:r>
      <w:r w:rsidR="007955A7">
        <w:rPr>
          <w:rFonts w:ascii="仿宋_GB2312" w:eastAsia="仿宋_GB2312" w:hAnsi="新宋体" w:cs="黑体" w:hint="eastAsia"/>
          <w:color w:val="auto"/>
        </w:rPr>
        <w:t>4</w:t>
      </w:r>
      <w:r w:rsidRPr="00066883">
        <w:rPr>
          <w:rFonts w:ascii="仿宋_GB2312" w:eastAsia="仿宋_GB2312" w:hAnsi="新宋体" w:cs="黑体" w:hint="eastAsia"/>
          <w:color w:val="auto"/>
        </w:rPr>
        <w:t>:</w:t>
      </w:r>
      <w:r w:rsidR="007955A7">
        <w:rPr>
          <w:rFonts w:ascii="仿宋_GB2312" w:eastAsia="仿宋_GB2312" w:hAnsi="新宋体" w:cs="黑体" w:hint="eastAsia"/>
          <w:color w:val="auto"/>
        </w:rPr>
        <w:t>3</w:t>
      </w:r>
      <w:r w:rsidRPr="00066883">
        <w:rPr>
          <w:rFonts w:ascii="仿宋_GB2312" w:eastAsia="仿宋_GB2312" w:hAnsi="新宋体" w:cs="黑体" w:hint="eastAsia"/>
          <w:color w:val="auto"/>
        </w:rPr>
        <w:t>0-17:00。</w:t>
      </w:r>
    </w:p>
    <w:p w:rsidR="00ED1F26" w:rsidRPr="00066883" w:rsidRDefault="001902AA" w:rsidP="001902AA">
      <w:pPr>
        <w:spacing w:line="560" w:lineRule="exact"/>
        <w:ind w:firstLineChars="200" w:firstLine="480"/>
        <w:rPr>
          <w:rFonts w:ascii="仿宋_GB2312" w:eastAsia="仿宋_GB2312" w:hAnsi="新宋体" w:cs="黑体"/>
          <w:kern w:val="0"/>
          <w:sz w:val="24"/>
        </w:rPr>
      </w:pPr>
      <w:r w:rsidRPr="001902AA">
        <w:rPr>
          <w:rFonts w:ascii="仿宋_GB2312" w:eastAsia="仿宋_GB2312" w:hAnsi="新宋体" w:cs="黑体" w:hint="eastAsia"/>
          <w:sz w:val="24"/>
          <w:szCs w:val="24"/>
        </w:rPr>
        <w:t>3</w:t>
      </w:r>
      <w:r w:rsidR="004E1A3B" w:rsidRPr="001902AA">
        <w:rPr>
          <w:rFonts w:ascii="仿宋_GB2312" w:eastAsia="仿宋_GB2312" w:hAnsi="新宋体" w:cs="黑体" w:hint="eastAsia"/>
          <w:sz w:val="24"/>
          <w:szCs w:val="24"/>
        </w:rPr>
        <w:t>.2</w:t>
      </w:r>
      <w:r w:rsidR="004E1A3B" w:rsidRPr="00066883">
        <w:rPr>
          <w:rFonts w:ascii="仿宋_GB2312" w:eastAsia="仿宋_GB2312" w:hAnsi="新宋体" w:cs="黑体" w:hint="eastAsia"/>
        </w:rPr>
        <w:t xml:space="preserve"> 报名地点：</w:t>
      </w:r>
      <w:r w:rsidR="004E1A3B" w:rsidRPr="00066883">
        <w:rPr>
          <w:rFonts w:ascii="仿宋_GB2312" w:eastAsia="仿宋_GB2312" w:hAnsi="新宋体" w:cs="黑体" w:hint="eastAsia"/>
          <w:kern w:val="0"/>
          <w:sz w:val="24"/>
        </w:rPr>
        <w:t>河南农业大学</w:t>
      </w:r>
      <w:r w:rsidR="007955A7">
        <w:rPr>
          <w:rFonts w:ascii="仿宋_GB2312" w:eastAsia="仿宋_GB2312" w:hAnsi="新宋体" w:cs="黑体" w:hint="eastAsia"/>
          <w:kern w:val="0"/>
          <w:sz w:val="24"/>
        </w:rPr>
        <w:t>龙子湖</w:t>
      </w:r>
      <w:r w:rsidR="004E1A3B" w:rsidRPr="00066883">
        <w:rPr>
          <w:rFonts w:ascii="仿宋_GB2312" w:eastAsia="仿宋_GB2312" w:hAnsi="新宋体" w:cs="黑体" w:hint="eastAsia"/>
          <w:kern w:val="0"/>
          <w:sz w:val="24"/>
        </w:rPr>
        <w:t>校区建设指挥部招标办（牡丹园北120室）。</w:t>
      </w:r>
    </w:p>
    <w:p w:rsidR="00ED1F26" w:rsidRPr="00066883" w:rsidRDefault="001902AA" w:rsidP="00066883">
      <w:pPr>
        <w:pStyle w:val="Default"/>
        <w:spacing w:line="560" w:lineRule="exact"/>
        <w:ind w:firstLineChars="175" w:firstLine="420"/>
        <w:jc w:val="both"/>
        <w:rPr>
          <w:rFonts w:ascii="仿宋_GB2312" w:eastAsia="仿宋_GB2312" w:hAnsi="新宋体" w:cs="黑体"/>
          <w:color w:val="auto"/>
        </w:rPr>
      </w:pPr>
      <w:r>
        <w:rPr>
          <w:rFonts w:ascii="仿宋_GB2312" w:eastAsia="仿宋_GB2312" w:hAnsi="新宋体" w:cs="黑体" w:hint="eastAsia"/>
          <w:color w:val="auto"/>
        </w:rPr>
        <w:lastRenderedPageBreak/>
        <w:t>3</w:t>
      </w:r>
      <w:r w:rsidR="004E1A3B" w:rsidRPr="00066883">
        <w:rPr>
          <w:rFonts w:ascii="仿宋_GB2312" w:eastAsia="仿宋_GB2312" w:hAnsi="新宋体" w:cs="黑体" w:hint="eastAsia"/>
          <w:color w:val="auto"/>
        </w:rPr>
        <w:t>.3 报名携带资料：</w:t>
      </w:r>
    </w:p>
    <w:p w:rsidR="00ED1F26" w:rsidRPr="00066883" w:rsidRDefault="004E1A3B" w:rsidP="00066883">
      <w:pPr>
        <w:pStyle w:val="Default"/>
        <w:spacing w:line="560" w:lineRule="exact"/>
        <w:ind w:firstLineChars="150" w:firstLine="360"/>
        <w:rPr>
          <w:rFonts w:ascii="仿宋_GB2312" w:eastAsia="仿宋_GB2312" w:hAnsi="新宋体" w:cs="黑体"/>
          <w:color w:val="auto"/>
        </w:rPr>
      </w:pPr>
      <w:r w:rsidRPr="00066883">
        <w:rPr>
          <w:rFonts w:ascii="仿宋_GB2312" w:eastAsia="仿宋_GB2312" w:hAnsi="新宋体" w:cs="黑体" w:hint="eastAsia"/>
          <w:color w:val="auto"/>
        </w:rPr>
        <w:t>（1）报名表及附件1、附件2（廉政诚信约定）；</w:t>
      </w:r>
    </w:p>
    <w:p w:rsidR="00ED1F26" w:rsidRPr="00066883" w:rsidRDefault="004E1A3B" w:rsidP="00066883">
      <w:pPr>
        <w:pStyle w:val="Default"/>
        <w:spacing w:line="560" w:lineRule="exact"/>
        <w:ind w:firstLineChars="150" w:firstLine="360"/>
        <w:rPr>
          <w:rFonts w:ascii="仿宋_GB2312" w:eastAsia="仿宋_GB2312" w:hAnsi="新宋体" w:cs="黑体"/>
          <w:color w:val="auto"/>
        </w:rPr>
      </w:pPr>
      <w:r w:rsidRPr="00066883">
        <w:rPr>
          <w:rFonts w:ascii="仿宋_GB2312" w:eastAsia="仿宋_GB2312" w:hAnsi="新宋体" w:cs="黑体" w:hint="eastAsia"/>
          <w:color w:val="auto"/>
        </w:rPr>
        <w:t>（2）法定代表人授权委托书及被授权人的身份证；</w:t>
      </w:r>
    </w:p>
    <w:p w:rsidR="00ED1F26" w:rsidRPr="00066883" w:rsidRDefault="004E1A3B" w:rsidP="00066883">
      <w:pPr>
        <w:pStyle w:val="Default"/>
        <w:spacing w:line="560" w:lineRule="exact"/>
        <w:ind w:firstLineChars="150" w:firstLine="360"/>
        <w:rPr>
          <w:rFonts w:ascii="仿宋_GB2312" w:eastAsia="仿宋_GB2312" w:hAnsi="新宋体" w:cs="黑体"/>
          <w:color w:val="auto"/>
        </w:rPr>
      </w:pPr>
      <w:r w:rsidRPr="00066883">
        <w:rPr>
          <w:rFonts w:ascii="仿宋_GB2312" w:eastAsia="仿宋_GB2312" w:hAnsi="新宋体" w:cs="黑体" w:hint="eastAsia"/>
          <w:color w:val="auto"/>
        </w:rPr>
        <w:t>（3）企业法人营业执照（副本）；</w:t>
      </w:r>
    </w:p>
    <w:p w:rsidR="00ED1F26" w:rsidRPr="00066883" w:rsidRDefault="004E1A3B" w:rsidP="00066883">
      <w:pPr>
        <w:pStyle w:val="Default"/>
        <w:spacing w:line="560" w:lineRule="exact"/>
        <w:ind w:firstLineChars="150" w:firstLine="360"/>
        <w:rPr>
          <w:rFonts w:ascii="仿宋_GB2312" w:eastAsia="仿宋_GB2312" w:hAnsi="新宋体" w:cs="黑体"/>
          <w:color w:val="auto"/>
        </w:rPr>
      </w:pPr>
      <w:r w:rsidRPr="00066883">
        <w:rPr>
          <w:rFonts w:ascii="仿宋_GB2312" w:eastAsia="仿宋_GB2312" w:hAnsi="新宋体" w:cs="黑体" w:hint="eastAsia"/>
          <w:color w:val="auto"/>
        </w:rPr>
        <w:t>（4）</w:t>
      </w:r>
      <w:r w:rsidRPr="00066883">
        <w:rPr>
          <w:rFonts w:ascii="仿宋_GB2312" w:eastAsia="仿宋_GB2312" w:hAnsi="新宋体" w:cs="黑体" w:hint="eastAsia"/>
        </w:rPr>
        <w:t>安全生产许可证</w:t>
      </w:r>
      <w:r w:rsidRPr="00066883">
        <w:rPr>
          <w:rFonts w:ascii="仿宋_GB2312" w:eastAsia="仿宋_GB2312" w:hAnsi="新宋体" w:cs="黑体" w:hint="eastAsia"/>
          <w:color w:val="auto"/>
        </w:rPr>
        <w:t>；</w:t>
      </w:r>
    </w:p>
    <w:p w:rsidR="00ED1F26" w:rsidRPr="00066883" w:rsidRDefault="004E1A3B" w:rsidP="00066883">
      <w:pPr>
        <w:pStyle w:val="Default"/>
        <w:spacing w:line="560" w:lineRule="exact"/>
        <w:ind w:firstLineChars="150" w:firstLine="360"/>
        <w:rPr>
          <w:rFonts w:ascii="仿宋_GB2312" w:eastAsia="仿宋_GB2312" w:hAnsi="新宋体" w:cs="黑体"/>
          <w:color w:val="auto"/>
        </w:rPr>
      </w:pPr>
      <w:r w:rsidRPr="00066883">
        <w:rPr>
          <w:rFonts w:ascii="仿宋_GB2312" w:eastAsia="仿宋_GB2312" w:hAnsi="新宋体" w:cs="黑体" w:hint="eastAsia"/>
          <w:color w:val="auto"/>
        </w:rPr>
        <w:t>（5）资质证书；</w:t>
      </w:r>
    </w:p>
    <w:p w:rsidR="00ED1F26" w:rsidRPr="00066883" w:rsidRDefault="004E1A3B" w:rsidP="00066883">
      <w:pPr>
        <w:pStyle w:val="Default"/>
        <w:spacing w:line="560" w:lineRule="exact"/>
        <w:ind w:firstLineChars="150" w:firstLine="360"/>
        <w:rPr>
          <w:rFonts w:ascii="仿宋_GB2312" w:eastAsia="仿宋_GB2312" w:hAnsi="新宋体" w:cs="黑体"/>
          <w:color w:val="auto"/>
        </w:rPr>
      </w:pPr>
      <w:r w:rsidRPr="00066883">
        <w:rPr>
          <w:rFonts w:ascii="仿宋_GB2312" w:eastAsia="仿宋_GB2312" w:hAnsi="新宋体" w:cs="黑体" w:hint="eastAsia"/>
          <w:color w:val="auto"/>
        </w:rPr>
        <w:t>（6）承担过同类项目合同原件；</w:t>
      </w:r>
    </w:p>
    <w:p w:rsidR="00ED1F26" w:rsidRPr="00066883" w:rsidRDefault="004E1A3B" w:rsidP="00066883">
      <w:pPr>
        <w:spacing w:line="560" w:lineRule="exact"/>
        <w:ind w:firstLineChars="200" w:firstLine="480"/>
        <w:rPr>
          <w:rFonts w:ascii="仿宋_GB2312" w:eastAsia="仿宋_GB2312" w:hAnsi="新宋体" w:cs="黑体"/>
          <w:kern w:val="0"/>
          <w:sz w:val="24"/>
        </w:rPr>
      </w:pPr>
      <w:r w:rsidRPr="00066883">
        <w:rPr>
          <w:rFonts w:ascii="仿宋_GB2312" w:eastAsia="仿宋_GB2312" w:hAnsi="新宋体" w:cs="黑体" w:hint="eastAsia"/>
          <w:kern w:val="0"/>
          <w:sz w:val="24"/>
        </w:rPr>
        <w:t>以上列出的资料需按要求提供原件和复印件（复印件为</w:t>
      </w:r>
      <w:r w:rsidR="00C74444">
        <w:rPr>
          <w:rFonts w:ascii="仿宋_GB2312" w:eastAsia="仿宋_GB2312" w:hAnsi="新宋体" w:cs="黑体" w:hint="eastAsia"/>
          <w:kern w:val="0"/>
          <w:sz w:val="24"/>
        </w:rPr>
        <w:t>1</w:t>
      </w:r>
      <w:r w:rsidRPr="00066883">
        <w:rPr>
          <w:rFonts w:ascii="仿宋_GB2312" w:eastAsia="仿宋_GB2312" w:hAnsi="新宋体" w:cs="黑体" w:hint="eastAsia"/>
          <w:kern w:val="0"/>
          <w:sz w:val="24"/>
        </w:rPr>
        <w:t>份，需用A4纸复印加盖投标单位公章并按以上顺序装订成册），原件验后退还，复印件留河南农业大学存档。如报名人不按上述要求提交报名资料，比选人有权拒绝其报名。</w:t>
      </w:r>
    </w:p>
    <w:p w:rsidR="00ED1F26" w:rsidRPr="00066883" w:rsidRDefault="001902AA" w:rsidP="00066883">
      <w:pPr>
        <w:spacing w:line="560" w:lineRule="exact"/>
        <w:ind w:firstLineChars="200" w:firstLine="480"/>
        <w:rPr>
          <w:rFonts w:ascii="仿宋_GB2312" w:eastAsia="仿宋_GB2312" w:hAnsi="新宋体" w:cs="黑体"/>
          <w:kern w:val="0"/>
          <w:sz w:val="24"/>
        </w:rPr>
      </w:pPr>
      <w:r>
        <w:rPr>
          <w:rFonts w:ascii="仿宋_GB2312" w:eastAsia="仿宋_GB2312" w:hAnsi="新宋体" w:cs="黑体" w:hint="eastAsia"/>
          <w:kern w:val="0"/>
          <w:sz w:val="24"/>
        </w:rPr>
        <w:t>3</w:t>
      </w:r>
      <w:r w:rsidR="004E1A3B" w:rsidRPr="00066883">
        <w:rPr>
          <w:rFonts w:ascii="仿宋_GB2312" w:eastAsia="仿宋_GB2312" w:hAnsi="新宋体" w:cs="黑体" w:hint="eastAsia"/>
          <w:kern w:val="0"/>
          <w:sz w:val="24"/>
        </w:rPr>
        <w:t>.4参选人报名时须与项目业主签订《廉政诚信约定》后方可报名（后附）。</w:t>
      </w:r>
    </w:p>
    <w:p w:rsidR="00ED1F26" w:rsidRPr="00066883" w:rsidRDefault="001902AA">
      <w:pPr>
        <w:pStyle w:val="2"/>
        <w:numPr>
          <w:ilvl w:val="0"/>
          <w:numId w:val="0"/>
        </w:numPr>
        <w:spacing w:before="0" w:after="0" w:line="560" w:lineRule="exact"/>
        <w:ind w:left="425"/>
        <w:rPr>
          <w:rFonts w:ascii="仿宋_GB2312" w:eastAsia="仿宋_GB2312"/>
          <w:sz w:val="24"/>
          <w:szCs w:val="24"/>
        </w:rPr>
      </w:pPr>
      <w:bookmarkStart w:id="2" w:name="_Toc229560366"/>
      <w:r>
        <w:rPr>
          <w:rFonts w:ascii="仿宋_GB2312" w:eastAsia="仿宋_GB2312" w:hint="eastAsia"/>
          <w:sz w:val="24"/>
          <w:szCs w:val="24"/>
        </w:rPr>
        <w:t>4</w:t>
      </w:r>
      <w:r w:rsidR="004E1A3B" w:rsidRPr="00066883">
        <w:rPr>
          <w:rFonts w:ascii="仿宋_GB2312" w:eastAsia="仿宋_GB2312" w:hint="eastAsia"/>
          <w:sz w:val="24"/>
          <w:szCs w:val="24"/>
        </w:rPr>
        <w:t>．资格预审方法</w:t>
      </w:r>
      <w:bookmarkEnd w:id="2"/>
      <w:r w:rsidR="004E1A3B" w:rsidRPr="00066883">
        <w:rPr>
          <w:rFonts w:ascii="仿宋_GB2312" w:eastAsia="仿宋_GB2312" w:hint="eastAsia"/>
          <w:sz w:val="24"/>
          <w:szCs w:val="24"/>
        </w:rPr>
        <w:t xml:space="preserve"> </w:t>
      </w:r>
    </w:p>
    <w:p w:rsidR="00ED1F26" w:rsidRPr="00066883" w:rsidRDefault="001902AA" w:rsidP="00066883">
      <w:pPr>
        <w:pStyle w:val="Default"/>
        <w:spacing w:line="560" w:lineRule="exact"/>
        <w:ind w:firstLineChars="175" w:firstLine="420"/>
        <w:jc w:val="both"/>
        <w:rPr>
          <w:rFonts w:ascii="仿宋_GB2312" w:eastAsia="仿宋_GB2312" w:hAnsi="新宋体" w:cs="黑体"/>
          <w:color w:val="auto"/>
        </w:rPr>
      </w:pPr>
      <w:r>
        <w:rPr>
          <w:rFonts w:ascii="仿宋_GB2312" w:eastAsia="仿宋_GB2312" w:hAnsi="新宋体" w:cs="黑体" w:hint="eastAsia"/>
          <w:color w:val="auto"/>
        </w:rPr>
        <w:t>4</w:t>
      </w:r>
      <w:r w:rsidR="004E1A3B" w:rsidRPr="00066883">
        <w:rPr>
          <w:rFonts w:ascii="仿宋_GB2312" w:eastAsia="仿宋_GB2312" w:hAnsi="新宋体" w:cs="黑体" w:hint="eastAsia"/>
          <w:color w:val="auto"/>
        </w:rPr>
        <w:t>.1 如报名企业过多，比选人对报名企业进行资格预审，只有通过资格预审的报名企业才能参加最终比选。</w:t>
      </w:r>
    </w:p>
    <w:p w:rsidR="00ED1F26" w:rsidRPr="00066883" w:rsidRDefault="001902AA" w:rsidP="00066883">
      <w:pPr>
        <w:pStyle w:val="Default"/>
        <w:spacing w:line="560" w:lineRule="exact"/>
        <w:ind w:firstLineChars="175" w:firstLine="420"/>
        <w:jc w:val="both"/>
        <w:rPr>
          <w:rFonts w:ascii="仿宋_GB2312" w:eastAsia="仿宋_GB2312" w:hAnsi="新宋体" w:cs="黑体"/>
          <w:color w:val="auto"/>
        </w:rPr>
      </w:pPr>
      <w:r>
        <w:rPr>
          <w:rFonts w:ascii="仿宋_GB2312" w:eastAsia="仿宋_GB2312" w:hAnsi="新宋体" w:cs="黑体" w:hint="eastAsia"/>
          <w:color w:val="auto"/>
        </w:rPr>
        <w:t>4</w:t>
      </w:r>
      <w:r w:rsidR="004E1A3B" w:rsidRPr="00066883">
        <w:rPr>
          <w:rFonts w:ascii="仿宋_GB2312" w:eastAsia="仿宋_GB2312" w:hAnsi="新宋体" w:cs="黑体" w:hint="eastAsia"/>
          <w:color w:val="auto"/>
        </w:rPr>
        <w:t>.2 资格预审采用有限数量制。</w:t>
      </w:r>
    </w:p>
    <w:p w:rsidR="00ED1F26" w:rsidRPr="00066883" w:rsidRDefault="001902AA">
      <w:pPr>
        <w:pStyle w:val="2"/>
        <w:numPr>
          <w:ilvl w:val="0"/>
          <w:numId w:val="0"/>
        </w:numPr>
        <w:spacing w:before="0" w:after="0" w:line="560" w:lineRule="exact"/>
        <w:ind w:left="425"/>
        <w:rPr>
          <w:rFonts w:ascii="仿宋_GB2312" w:eastAsia="仿宋_GB2312" w:hAnsi="新宋体" w:cs="黑体"/>
          <w:sz w:val="24"/>
          <w:szCs w:val="24"/>
        </w:rPr>
      </w:pPr>
      <w:bookmarkStart w:id="3" w:name="_Toc229560369"/>
      <w:r>
        <w:rPr>
          <w:rFonts w:ascii="仿宋_GB2312" w:eastAsia="仿宋_GB2312" w:hAnsi="新宋体" w:cs="黑体" w:hint="eastAsia"/>
          <w:sz w:val="24"/>
          <w:szCs w:val="24"/>
        </w:rPr>
        <w:t>5</w:t>
      </w:r>
      <w:r w:rsidR="004E1A3B" w:rsidRPr="00066883">
        <w:rPr>
          <w:rFonts w:ascii="仿宋_GB2312" w:eastAsia="仿宋_GB2312" w:hAnsi="新宋体" w:cs="黑体" w:hint="eastAsia"/>
          <w:sz w:val="24"/>
          <w:szCs w:val="24"/>
        </w:rPr>
        <w:t>．发布公告的媒介</w:t>
      </w:r>
      <w:bookmarkEnd w:id="3"/>
      <w:r w:rsidR="004E1A3B" w:rsidRPr="00066883">
        <w:rPr>
          <w:rFonts w:ascii="仿宋_GB2312" w:eastAsia="仿宋_GB2312" w:hAnsi="新宋体" w:cs="黑体" w:hint="eastAsia"/>
          <w:sz w:val="24"/>
          <w:szCs w:val="24"/>
        </w:rPr>
        <w:t xml:space="preserve"> </w:t>
      </w:r>
    </w:p>
    <w:p w:rsidR="00ED1F26" w:rsidRPr="00066883" w:rsidRDefault="004E1A3B" w:rsidP="00066883">
      <w:pPr>
        <w:pStyle w:val="Default"/>
        <w:spacing w:line="560" w:lineRule="exact"/>
        <w:ind w:firstLineChars="175" w:firstLine="420"/>
        <w:jc w:val="both"/>
        <w:rPr>
          <w:rFonts w:ascii="仿宋_GB2312" w:eastAsia="仿宋_GB2312" w:hAnsi="新宋体" w:cs="黑体"/>
          <w:color w:val="auto"/>
        </w:rPr>
      </w:pPr>
      <w:r w:rsidRPr="00066883">
        <w:rPr>
          <w:rFonts w:ascii="仿宋_GB2312" w:eastAsia="仿宋_GB2312" w:hAnsi="新宋体" w:hint="eastAsia"/>
          <w:color w:val="auto"/>
        </w:rPr>
        <w:t>本次比选公告同时在《</w:t>
      </w:r>
      <w:r w:rsidR="001902AA">
        <w:rPr>
          <w:rFonts w:ascii="仿宋_GB2312" w:eastAsia="仿宋_GB2312" w:hAnsi="新宋体" w:hint="eastAsia"/>
          <w:color w:val="auto"/>
        </w:rPr>
        <w:t>河南采购招标网</w:t>
      </w:r>
      <w:r w:rsidRPr="00066883">
        <w:rPr>
          <w:rFonts w:ascii="仿宋_GB2312" w:eastAsia="仿宋_GB2312" w:hAnsi="新宋体" w:hint="eastAsia"/>
          <w:color w:val="auto"/>
        </w:rPr>
        <w:t>》、《河南农业大学校园网》上公开发布。</w:t>
      </w:r>
      <w:r w:rsidRPr="00066883">
        <w:rPr>
          <w:rFonts w:ascii="仿宋_GB2312" w:eastAsia="仿宋_GB2312" w:hAnsi="新宋体" w:cs="黑体" w:hint="eastAsia"/>
          <w:color w:val="auto"/>
        </w:rPr>
        <w:t xml:space="preserve"> </w:t>
      </w:r>
    </w:p>
    <w:p w:rsidR="00ED1F26" w:rsidRPr="00066883" w:rsidRDefault="001902AA">
      <w:pPr>
        <w:pStyle w:val="2"/>
        <w:numPr>
          <w:ilvl w:val="0"/>
          <w:numId w:val="0"/>
        </w:numPr>
        <w:spacing w:before="0" w:after="0" w:line="560" w:lineRule="exact"/>
        <w:ind w:left="425"/>
        <w:rPr>
          <w:rFonts w:ascii="仿宋_GB2312" w:eastAsia="仿宋_GB2312"/>
          <w:sz w:val="24"/>
          <w:szCs w:val="24"/>
        </w:rPr>
      </w:pPr>
      <w:bookmarkStart w:id="4" w:name="_Toc229560370"/>
      <w:r>
        <w:rPr>
          <w:rFonts w:ascii="仿宋_GB2312" w:eastAsia="仿宋_GB2312" w:hint="eastAsia"/>
          <w:sz w:val="24"/>
          <w:szCs w:val="24"/>
        </w:rPr>
        <w:t>6</w:t>
      </w:r>
      <w:r w:rsidR="004E1A3B" w:rsidRPr="00066883">
        <w:rPr>
          <w:rFonts w:ascii="仿宋_GB2312" w:eastAsia="仿宋_GB2312" w:hint="eastAsia"/>
          <w:sz w:val="24"/>
          <w:szCs w:val="24"/>
        </w:rPr>
        <w:t>.联系方式</w:t>
      </w:r>
      <w:bookmarkEnd w:id="4"/>
      <w:r w:rsidR="004E1A3B" w:rsidRPr="00066883">
        <w:rPr>
          <w:rFonts w:ascii="仿宋_GB2312" w:eastAsia="仿宋_GB2312" w:hint="eastAsia"/>
          <w:sz w:val="24"/>
          <w:szCs w:val="24"/>
        </w:rPr>
        <w:t xml:space="preserve"> </w:t>
      </w:r>
    </w:p>
    <w:p w:rsidR="00ED1F26" w:rsidRPr="00066883" w:rsidRDefault="004E1A3B" w:rsidP="00066883">
      <w:pPr>
        <w:pStyle w:val="Default"/>
        <w:spacing w:line="560" w:lineRule="exact"/>
        <w:ind w:firstLineChars="175" w:firstLine="420"/>
        <w:jc w:val="both"/>
        <w:rPr>
          <w:rFonts w:ascii="仿宋_GB2312" w:eastAsia="仿宋_GB2312" w:hAnsi="新宋体" w:cs="黑体"/>
          <w:color w:val="auto"/>
        </w:rPr>
      </w:pPr>
      <w:r w:rsidRPr="00066883">
        <w:rPr>
          <w:rFonts w:ascii="仿宋_GB2312" w:eastAsia="仿宋_GB2312" w:hAnsi="新宋体" w:cs="黑体" w:hint="eastAsia"/>
          <w:color w:val="auto"/>
        </w:rPr>
        <w:t>比 选 人：河南农业大学</w:t>
      </w:r>
    </w:p>
    <w:p w:rsidR="00ED1F26" w:rsidRPr="00066883" w:rsidRDefault="004E1A3B" w:rsidP="00066883">
      <w:pPr>
        <w:pStyle w:val="Default"/>
        <w:spacing w:line="560" w:lineRule="exact"/>
        <w:ind w:firstLineChars="175" w:firstLine="420"/>
        <w:jc w:val="both"/>
        <w:rPr>
          <w:rFonts w:ascii="仿宋_GB2312" w:eastAsia="仿宋_GB2312" w:hAnsi="新宋体" w:cs="黑体"/>
          <w:color w:val="auto"/>
        </w:rPr>
      </w:pPr>
      <w:r w:rsidRPr="00066883">
        <w:rPr>
          <w:rFonts w:ascii="仿宋_GB2312" w:eastAsia="仿宋_GB2312" w:hAnsi="新宋体" w:cs="黑体" w:hint="eastAsia"/>
          <w:color w:val="auto"/>
        </w:rPr>
        <w:t>办公地址：河南农业大学龙子湖校区建设指挥部招标办</w:t>
      </w:r>
    </w:p>
    <w:p w:rsidR="00ED1F26" w:rsidRPr="00066883" w:rsidRDefault="004E1A3B" w:rsidP="00066883">
      <w:pPr>
        <w:pStyle w:val="Default"/>
        <w:spacing w:line="560" w:lineRule="exact"/>
        <w:ind w:firstLineChars="175" w:firstLine="420"/>
        <w:jc w:val="both"/>
        <w:rPr>
          <w:rFonts w:ascii="仿宋_GB2312" w:eastAsia="仿宋_GB2312" w:hAnsi="新宋体" w:cs="黑体"/>
          <w:color w:val="auto"/>
        </w:rPr>
      </w:pPr>
      <w:r w:rsidRPr="00066883">
        <w:rPr>
          <w:rFonts w:ascii="仿宋_GB2312" w:eastAsia="仿宋_GB2312" w:hAnsi="新宋体" w:cs="黑体" w:hint="eastAsia"/>
          <w:color w:val="auto"/>
        </w:rPr>
        <w:t>联 系 人：魏老师</w:t>
      </w:r>
    </w:p>
    <w:p w:rsidR="00ED1F26" w:rsidRPr="00066883" w:rsidRDefault="004E1A3B" w:rsidP="00066883">
      <w:pPr>
        <w:pStyle w:val="Default"/>
        <w:spacing w:line="560" w:lineRule="exact"/>
        <w:ind w:firstLineChars="175" w:firstLine="420"/>
        <w:jc w:val="both"/>
        <w:rPr>
          <w:rFonts w:ascii="仿宋_GB2312" w:eastAsia="仿宋_GB2312" w:hAnsi="新宋体" w:cs="黑体"/>
          <w:color w:val="auto"/>
        </w:rPr>
      </w:pPr>
      <w:r w:rsidRPr="00066883">
        <w:rPr>
          <w:rFonts w:ascii="仿宋_GB2312" w:eastAsia="仿宋_GB2312" w:hAnsi="新宋体" w:cs="黑体" w:hint="eastAsia"/>
          <w:color w:val="auto"/>
        </w:rPr>
        <w:t>电    话：0371-56990216</w:t>
      </w:r>
    </w:p>
    <w:p w:rsidR="00ED1F26" w:rsidRPr="00066883" w:rsidRDefault="00ED1F26" w:rsidP="00066883">
      <w:pPr>
        <w:pStyle w:val="Default"/>
        <w:spacing w:line="560" w:lineRule="exact"/>
        <w:ind w:firstLineChars="175" w:firstLine="420"/>
        <w:jc w:val="both"/>
        <w:rPr>
          <w:rFonts w:ascii="仿宋_GB2312" w:eastAsia="仿宋_GB2312" w:hAnsi="新宋体" w:cs="黑体"/>
          <w:color w:val="auto"/>
        </w:rPr>
      </w:pPr>
    </w:p>
    <w:p w:rsidR="00ED1F26" w:rsidRPr="00066883" w:rsidRDefault="004E1A3B" w:rsidP="00066883">
      <w:pPr>
        <w:widowControl/>
        <w:spacing w:line="360" w:lineRule="auto"/>
        <w:ind w:firstLineChars="150" w:firstLine="360"/>
        <w:rPr>
          <w:rFonts w:ascii="仿宋_GB2312" w:eastAsia="仿宋_GB2312" w:hAnsi="新宋体" w:cs="黑体"/>
          <w:kern w:val="0"/>
          <w:sz w:val="24"/>
        </w:rPr>
      </w:pPr>
      <w:r w:rsidRPr="00066883">
        <w:rPr>
          <w:rFonts w:ascii="仿宋_GB2312" w:eastAsia="仿宋_GB2312" w:hAnsi="新宋体" w:cs="黑体" w:hint="eastAsia"/>
          <w:kern w:val="0"/>
          <w:sz w:val="24"/>
        </w:rPr>
        <w:lastRenderedPageBreak/>
        <w:t>附件1：河南农业大学龙子湖校区周转房电动车充电桩施工安装工程投标报名登记表</w:t>
      </w:r>
    </w:p>
    <w:p w:rsidR="00ED1F26" w:rsidRPr="00066883" w:rsidRDefault="004E1A3B" w:rsidP="00066883">
      <w:pPr>
        <w:widowControl/>
        <w:spacing w:line="360" w:lineRule="auto"/>
        <w:ind w:firstLineChars="150" w:firstLine="360"/>
        <w:rPr>
          <w:rFonts w:ascii="仿宋_GB2312" w:eastAsia="仿宋_GB2312" w:hAnsi="新宋体" w:cs="黑体"/>
          <w:kern w:val="0"/>
          <w:sz w:val="24"/>
        </w:rPr>
      </w:pPr>
      <w:r w:rsidRPr="00066883">
        <w:rPr>
          <w:rFonts w:ascii="仿宋_GB2312" w:eastAsia="仿宋_GB2312" w:hAnsi="新宋体" w:cs="黑体" w:hint="eastAsia"/>
          <w:kern w:val="0"/>
          <w:sz w:val="24"/>
        </w:rPr>
        <w:t>附件2：2012年1月1日以来企业完成/在建类似项目情况表</w:t>
      </w:r>
    </w:p>
    <w:p w:rsidR="00ED1F26" w:rsidRPr="00066883" w:rsidRDefault="004E1A3B" w:rsidP="00066883">
      <w:pPr>
        <w:widowControl/>
        <w:spacing w:line="360" w:lineRule="auto"/>
        <w:ind w:firstLineChars="150" w:firstLine="360"/>
        <w:rPr>
          <w:rFonts w:ascii="仿宋_GB2312" w:eastAsia="仿宋_GB2312" w:hAnsi="新宋体" w:cs="黑体"/>
          <w:kern w:val="0"/>
          <w:sz w:val="24"/>
        </w:rPr>
      </w:pPr>
      <w:r w:rsidRPr="00066883">
        <w:rPr>
          <w:rFonts w:ascii="仿宋_GB2312" w:eastAsia="仿宋_GB2312" w:hAnsi="新宋体" w:cs="黑体" w:hint="eastAsia"/>
          <w:kern w:val="0"/>
          <w:sz w:val="24"/>
        </w:rPr>
        <w:t>附件3：河南农业大学龙子湖校区建设投标廉政诚信约定</w:t>
      </w:r>
    </w:p>
    <w:p w:rsidR="00ED1F26" w:rsidRPr="00066883" w:rsidRDefault="004E1A3B" w:rsidP="00066883">
      <w:pPr>
        <w:widowControl/>
        <w:spacing w:line="360" w:lineRule="auto"/>
        <w:ind w:firstLineChars="150" w:firstLine="360"/>
        <w:rPr>
          <w:rFonts w:ascii="仿宋_GB2312" w:eastAsia="仿宋_GB2312" w:hAnsi="新宋体" w:cs="黑体"/>
          <w:kern w:val="0"/>
          <w:sz w:val="24"/>
        </w:rPr>
      </w:pPr>
      <w:r w:rsidRPr="00066883">
        <w:rPr>
          <w:rFonts w:ascii="仿宋_GB2312" w:eastAsia="仿宋_GB2312" w:hAnsi="新宋体" w:cs="黑体" w:hint="eastAsia"/>
          <w:kern w:val="0"/>
          <w:sz w:val="24"/>
        </w:rPr>
        <w:t>附件4：河南农业大学龙子湖校区不挂靠、不分包承诺函</w:t>
      </w:r>
    </w:p>
    <w:p w:rsidR="00ED1F26" w:rsidRPr="00066883" w:rsidRDefault="00ED1F26">
      <w:pPr>
        <w:spacing w:line="560" w:lineRule="exact"/>
        <w:ind w:firstLine="510"/>
        <w:rPr>
          <w:rFonts w:ascii="仿宋_GB2312" w:eastAsia="仿宋_GB2312"/>
        </w:rPr>
      </w:pPr>
    </w:p>
    <w:p w:rsidR="00ED1F26" w:rsidRPr="00066883" w:rsidRDefault="004E1A3B" w:rsidP="00066883">
      <w:pPr>
        <w:spacing w:line="560" w:lineRule="exact"/>
        <w:ind w:firstLineChars="200" w:firstLine="640"/>
        <w:rPr>
          <w:rFonts w:ascii="仿宋_GB2312" w:eastAsia="仿宋_GB2312" w:hAnsi="新宋体" w:cs="黑体"/>
          <w:sz w:val="32"/>
          <w:szCs w:val="32"/>
        </w:rPr>
      </w:pPr>
      <w:r w:rsidRPr="00066883">
        <w:rPr>
          <w:rFonts w:ascii="仿宋_GB2312" w:eastAsia="仿宋_GB2312" w:hAnsi="新宋体" w:cs="黑体" w:hint="eastAsia"/>
          <w:sz w:val="32"/>
          <w:szCs w:val="32"/>
        </w:rPr>
        <w:t xml:space="preserve">                      </w:t>
      </w:r>
    </w:p>
    <w:p w:rsidR="00ED1F26" w:rsidRPr="00066883" w:rsidRDefault="00ED1F26" w:rsidP="00066883">
      <w:pPr>
        <w:spacing w:line="560" w:lineRule="exact"/>
        <w:ind w:firstLineChars="200" w:firstLine="640"/>
        <w:rPr>
          <w:rFonts w:ascii="仿宋_GB2312" w:eastAsia="仿宋_GB2312" w:hAnsi="新宋体" w:cs="黑体"/>
          <w:sz w:val="32"/>
          <w:szCs w:val="32"/>
        </w:rPr>
      </w:pPr>
    </w:p>
    <w:p w:rsidR="00ED1F26" w:rsidRPr="00066883" w:rsidRDefault="004E1A3B" w:rsidP="00066883">
      <w:pPr>
        <w:spacing w:line="560" w:lineRule="exact"/>
        <w:ind w:firstLineChars="200" w:firstLine="640"/>
        <w:jc w:val="right"/>
        <w:rPr>
          <w:rFonts w:ascii="仿宋_GB2312" w:eastAsia="仿宋_GB2312" w:hAnsi="新宋体" w:cs="黑体"/>
          <w:kern w:val="0"/>
          <w:sz w:val="24"/>
        </w:rPr>
      </w:pPr>
      <w:r w:rsidRPr="00066883">
        <w:rPr>
          <w:rFonts w:ascii="仿宋_GB2312" w:eastAsia="仿宋_GB2312" w:hAnsi="新宋体" w:cs="黑体" w:hint="eastAsia"/>
          <w:sz w:val="32"/>
          <w:szCs w:val="32"/>
        </w:rPr>
        <w:t xml:space="preserve">  </w:t>
      </w:r>
      <w:r w:rsidRPr="00066883">
        <w:rPr>
          <w:rFonts w:ascii="仿宋_GB2312" w:eastAsia="仿宋_GB2312" w:hAnsi="新宋体" w:cs="黑体" w:hint="eastAsia"/>
          <w:kern w:val="0"/>
          <w:sz w:val="24"/>
        </w:rPr>
        <w:t>河南农业大学龙子湖校区建设指挥部</w:t>
      </w:r>
    </w:p>
    <w:p w:rsidR="00ED1F26" w:rsidRPr="00066883" w:rsidRDefault="004E1A3B" w:rsidP="00066883">
      <w:pPr>
        <w:spacing w:line="560" w:lineRule="exact"/>
        <w:ind w:firstLineChars="200" w:firstLine="480"/>
        <w:jc w:val="right"/>
        <w:rPr>
          <w:rFonts w:ascii="仿宋_GB2312" w:eastAsia="仿宋_GB2312" w:hAnsi="新宋体" w:cs="黑体"/>
          <w:kern w:val="0"/>
          <w:sz w:val="24"/>
        </w:rPr>
      </w:pPr>
      <w:r w:rsidRPr="00066883">
        <w:rPr>
          <w:rFonts w:ascii="仿宋_GB2312" w:eastAsia="仿宋_GB2312" w:hAnsi="新宋体" w:cs="黑体" w:hint="eastAsia"/>
          <w:kern w:val="0"/>
          <w:sz w:val="24"/>
        </w:rPr>
        <w:t xml:space="preserve">                                 2015年</w:t>
      </w:r>
      <w:r w:rsidR="001902AA">
        <w:rPr>
          <w:rFonts w:ascii="仿宋_GB2312" w:eastAsia="仿宋_GB2312" w:hAnsi="新宋体" w:cs="黑体" w:hint="eastAsia"/>
          <w:kern w:val="0"/>
          <w:sz w:val="24"/>
        </w:rPr>
        <w:t>1</w:t>
      </w:r>
      <w:r w:rsidR="007955A7">
        <w:rPr>
          <w:rFonts w:ascii="仿宋_GB2312" w:eastAsia="仿宋_GB2312" w:hAnsi="新宋体" w:cs="黑体" w:hint="eastAsia"/>
          <w:kern w:val="0"/>
          <w:sz w:val="24"/>
        </w:rPr>
        <w:t>2</w:t>
      </w:r>
      <w:r w:rsidRPr="00066883">
        <w:rPr>
          <w:rFonts w:ascii="仿宋_GB2312" w:eastAsia="仿宋_GB2312" w:hAnsi="新宋体" w:cs="黑体" w:hint="eastAsia"/>
          <w:kern w:val="0"/>
          <w:sz w:val="24"/>
        </w:rPr>
        <w:t>月</w:t>
      </w:r>
      <w:r w:rsidR="00C74444">
        <w:rPr>
          <w:rFonts w:ascii="仿宋_GB2312" w:eastAsia="仿宋_GB2312" w:hAnsi="新宋体" w:cs="黑体" w:hint="eastAsia"/>
          <w:kern w:val="0"/>
          <w:sz w:val="24"/>
        </w:rPr>
        <w:t>3</w:t>
      </w:r>
      <w:r w:rsidRPr="00066883">
        <w:rPr>
          <w:rFonts w:ascii="仿宋_GB2312" w:eastAsia="仿宋_GB2312" w:hAnsi="新宋体" w:cs="黑体" w:hint="eastAsia"/>
          <w:kern w:val="0"/>
          <w:sz w:val="24"/>
        </w:rPr>
        <w:t>日</w:t>
      </w:r>
    </w:p>
    <w:p w:rsidR="00ED1F26" w:rsidRPr="00066883" w:rsidRDefault="007D76E4" w:rsidP="007D76E4">
      <w:pPr>
        <w:pStyle w:val="Default"/>
        <w:rPr>
          <w:rFonts w:ascii="仿宋_GB2312" w:eastAsia="仿宋_GB2312" w:hAnsi="Arial"/>
          <w:b/>
          <w:bCs/>
          <w:color w:val="auto"/>
          <w:kern w:val="2"/>
          <w:sz w:val="28"/>
          <w:szCs w:val="28"/>
        </w:rPr>
      </w:pPr>
      <w:r>
        <w:rPr>
          <w:rFonts w:ascii="仿宋_GB2312" w:eastAsia="仿宋_GB2312" w:hAnsi="Arial"/>
          <w:b/>
          <w:bCs/>
          <w:color w:val="auto"/>
          <w:kern w:val="2"/>
          <w:sz w:val="28"/>
          <w:szCs w:val="28"/>
        </w:rPr>
        <w:br w:type="page"/>
      </w:r>
    </w:p>
    <w:p w:rsidR="00ED1F26" w:rsidRPr="00066883" w:rsidRDefault="004E1A3B">
      <w:pPr>
        <w:pStyle w:val="Default"/>
        <w:jc w:val="center"/>
        <w:rPr>
          <w:rFonts w:ascii="仿宋_GB2312" w:eastAsia="仿宋_GB2312" w:hAnsi="Arial"/>
          <w:b/>
          <w:bCs/>
          <w:color w:val="auto"/>
          <w:spacing w:val="-22"/>
          <w:kern w:val="2"/>
          <w:sz w:val="28"/>
          <w:szCs w:val="28"/>
        </w:rPr>
      </w:pPr>
      <w:r w:rsidRPr="00066883">
        <w:rPr>
          <w:rFonts w:ascii="仿宋_GB2312" w:eastAsia="仿宋_GB2312" w:hAnsi="Arial" w:hint="eastAsia"/>
          <w:b/>
          <w:bCs/>
          <w:color w:val="auto"/>
          <w:kern w:val="2"/>
          <w:sz w:val="28"/>
          <w:szCs w:val="28"/>
        </w:rPr>
        <w:t>附件1：</w:t>
      </w:r>
      <w:r w:rsidRPr="00066883">
        <w:rPr>
          <w:rFonts w:ascii="仿宋_GB2312" w:eastAsia="仿宋_GB2312" w:hAnsi="Arial" w:hint="eastAsia"/>
          <w:b/>
          <w:bCs/>
          <w:color w:val="auto"/>
          <w:spacing w:val="-22"/>
          <w:kern w:val="2"/>
          <w:sz w:val="28"/>
          <w:szCs w:val="28"/>
        </w:rPr>
        <w:t>河南农业大学龙子湖校区周转房电动车充电桩施工安装工程</w:t>
      </w:r>
    </w:p>
    <w:p w:rsidR="00ED1F26" w:rsidRPr="00066883" w:rsidRDefault="004E1A3B">
      <w:pPr>
        <w:pStyle w:val="Default"/>
        <w:jc w:val="center"/>
        <w:rPr>
          <w:rFonts w:ascii="仿宋_GB2312" w:eastAsia="仿宋_GB2312" w:hAnsi="Arial"/>
          <w:b/>
          <w:bCs/>
          <w:color w:val="auto"/>
          <w:kern w:val="2"/>
          <w:sz w:val="28"/>
          <w:szCs w:val="28"/>
        </w:rPr>
      </w:pPr>
      <w:r w:rsidRPr="00066883">
        <w:rPr>
          <w:rFonts w:ascii="仿宋_GB2312" w:eastAsia="仿宋_GB2312" w:hAnsi="Arial" w:hint="eastAsia"/>
          <w:b/>
          <w:bCs/>
          <w:color w:val="auto"/>
          <w:spacing w:val="-22"/>
          <w:kern w:val="2"/>
          <w:sz w:val="28"/>
          <w:szCs w:val="28"/>
        </w:rPr>
        <w:t>投标</w:t>
      </w:r>
      <w:r w:rsidRPr="00066883">
        <w:rPr>
          <w:rFonts w:ascii="仿宋_GB2312" w:eastAsia="仿宋_GB2312" w:hAnsi="Arial" w:hint="eastAsia"/>
          <w:b/>
          <w:bCs/>
          <w:color w:val="auto"/>
          <w:kern w:val="2"/>
          <w:sz w:val="28"/>
          <w:szCs w:val="28"/>
        </w:rPr>
        <w:t>报名登记表</w:t>
      </w:r>
    </w:p>
    <w:p w:rsidR="00ED1F26" w:rsidRPr="00066883" w:rsidRDefault="004E1A3B">
      <w:pPr>
        <w:rPr>
          <w:rFonts w:ascii="仿宋_GB2312" w:eastAsia="仿宋_GB2312"/>
          <w:b/>
          <w:sz w:val="36"/>
          <w:szCs w:val="36"/>
        </w:rPr>
      </w:pPr>
      <w:r w:rsidRPr="00066883">
        <w:rPr>
          <w:rFonts w:ascii="仿宋_GB2312" w:eastAsia="仿宋_GB2312" w:hint="eastAsia"/>
          <w:b/>
          <w:bCs/>
          <w:sz w:val="24"/>
          <w:szCs w:val="28"/>
        </w:rPr>
        <w:t>填表时间：</w:t>
      </w:r>
      <w:r w:rsidRPr="00066883">
        <w:rPr>
          <w:rFonts w:ascii="仿宋_GB2312" w:eastAsia="仿宋_GB2312" w:hint="eastAsia"/>
          <w:b/>
          <w:bCs/>
          <w:sz w:val="24"/>
          <w:szCs w:val="28"/>
          <w:u w:val="single"/>
        </w:rPr>
        <w:t xml:space="preserve">             </w:t>
      </w:r>
      <w:r w:rsidRPr="00066883">
        <w:rPr>
          <w:rFonts w:ascii="仿宋_GB2312" w:eastAsia="仿宋_GB2312" w:hint="eastAsia"/>
          <w:b/>
          <w:bCs/>
          <w:sz w:val="24"/>
          <w:szCs w:val="28"/>
        </w:rPr>
        <w:t xml:space="preserve">      </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8"/>
        <w:gridCol w:w="1609"/>
        <w:gridCol w:w="12"/>
        <w:gridCol w:w="1599"/>
        <w:gridCol w:w="1254"/>
        <w:gridCol w:w="1427"/>
        <w:gridCol w:w="719"/>
        <w:gridCol w:w="1303"/>
      </w:tblGrid>
      <w:tr w:rsidR="00ED1F26" w:rsidRPr="00066883">
        <w:trPr>
          <w:trHeight w:hRule="exact" w:val="499"/>
          <w:jc w:val="center"/>
        </w:trPr>
        <w:tc>
          <w:tcPr>
            <w:tcW w:w="1448" w:type="dxa"/>
            <w:tcBorders>
              <w:top w:val="double" w:sz="4" w:space="0" w:color="auto"/>
              <w:left w:val="double" w:sz="4" w:space="0" w:color="auto"/>
            </w:tcBorders>
            <w:vAlign w:val="center"/>
          </w:tcPr>
          <w:p w:rsidR="00ED1F26" w:rsidRPr="00066883" w:rsidRDefault="004E1A3B">
            <w:pPr>
              <w:jc w:val="center"/>
              <w:rPr>
                <w:rFonts w:ascii="仿宋_GB2312" w:eastAsia="仿宋_GB2312" w:hAnsi="宋体"/>
                <w:color w:val="000000"/>
                <w:kern w:val="0"/>
                <w:sz w:val="24"/>
                <w:szCs w:val="36"/>
              </w:rPr>
            </w:pPr>
            <w:r w:rsidRPr="00066883">
              <w:rPr>
                <w:rFonts w:ascii="仿宋_GB2312" w:eastAsia="仿宋_GB2312" w:hAnsi="宋体" w:hint="eastAsia"/>
                <w:color w:val="000000"/>
                <w:kern w:val="0"/>
                <w:sz w:val="24"/>
                <w:szCs w:val="28"/>
              </w:rPr>
              <w:t>单位全称</w:t>
            </w:r>
          </w:p>
        </w:tc>
        <w:tc>
          <w:tcPr>
            <w:tcW w:w="7923" w:type="dxa"/>
            <w:gridSpan w:val="7"/>
            <w:tcBorders>
              <w:top w:val="double" w:sz="4" w:space="0" w:color="auto"/>
              <w:right w:val="double" w:sz="4" w:space="0" w:color="auto"/>
            </w:tcBorders>
            <w:vAlign w:val="center"/>
          </w:tcPr>
          <w:p w:rsidR="00ED1F26" w:rsidRPr="00066883" w:rsidRDefault="004E1A3B">
            <w:pPr>
              <w:rPr>
                <w:rFonts w:ascii="仿宋_GB2312" w:eastAsia="仿宋_GB2312" w:hAnsi="宋体"/>
                <w:color w:val="000000"/>
                <w:kern w:val="0"/>
                <w:sz w:val="24"/>
                <w:szCs w:val="36"/>
              </w:rPr>
            </w:pPr>
            <w:r w:rsidRPr="00066883">
              <w:rPr>
                <w:rFonts w:ascii="仿宋_GB2312" w:eastAsia="仿宋_GB2312" w:hAnsi="宋体" w:hint="eastAsia"/>
                <w:color w:val="000000"/>
                <w:kern w:val="0"/>
                <w:sz w:val="24"/>
                <w:szCs w:val="36"/>
              </w:rPr>
              <w:t>（加盖公章）</w:t>
            </w:r>
          </w:p>
        </w:tc>
      </w:tr>
      <w:tr w:rsidR="00ED1F26" w:rsidRPr="00066883">
        <w:trPr>
          <w:trHeight w:hRule="exact" w:val="529"/>
          <w:jc w:val="center"/>
        </w:trPr>
        <w:tc>
          <w:tcPr>
            <w:tcW w:w="1448" w:type="dxa"/>
            <w:tcBorders>
              <w:left w:val="double" w:sz="4" w:space="0" w:color="auto"/>
            </w:tcBorders>
            <w:vAlign w:val="center"/>
          </w:tcPr>
          <w:p w:rsidR="00ED1F26" w:rsidRPr="00066883" w:rsidRDefault="004E1A3B">
            <w:pPr>
              <w:jc w:val="center"/>
              <w:rPr>
                <w:rFonts w:ascii="仿宋_GB2312" w:eastAsia="仿宋_GB2312" w:hAnsi="宋体"/>
                <w:color w:val="000000"/>
                <w:kern w:val="0"/>
                <w:sz w:val="24"/>
                <w:szCs w:val="28"/>
              </w:rPr>
            </w:pPr>
            <w:r w:rsidRPr="00066883">
              <w:rPr>
                <w:rFonts w:ascii="仿宋_GB2312" w:eastAsia="仿宋_GB2312" w:hAnsi="宋体" w:hint="eastAsia"/>
                <w:color w:val="000000"/>
                <w:kern w:val="0"/>
                <w:sz w:val="24"/>
                <w:szCs w:val="36"/>
              </w:rPr>
              <w:t>注册时间</w:t>
            </w:r>
          </w:p>
        </w:tc>
        <w:tc>
          <w:tcPr>
            <w:tcW w:w="3220" w:type="dxa"/>
            <w:gridSpan w:val="3"/>
            <w:vAlign w:val="center"/>
          </w:tcPr>
          <w:p w:rsidR="00ED1F26" w:rsidRPr="00066883" w:rsidRDefault="00ED1F26">
            <w:pPr>
              <w:jc w:val="center"/>
              <w:rPr>
                <w:rFonts w:ascii="仿宋_GB2312" w:eastAsia="仿宋_GB2312" w:hAnsi="宋体"/>
                <w:color w:val="000000"/>
                <w:kern w:val="0"/>
                <w:sz w:val="24"/>
                <w:szCs w:val="36"/>
              </w:rPr>
            </w:pPr>
          </w:p>
        </w:tc>
        <w:tc>
          <w:tcPr>
            <w:tcW w:w="1254" w:type="dxa"/>
            <w:vAlign w:val="center"/>
          </w:tcPr>
          <w:p w:rsidR="00ED1F26" w:rsidRPr="00066883" w:rsidRDefault="004E1A3B">
            <w:pPr>
              <w:jc w:val="center"/>
              <w:rPr>
                <w:rFonts w:ascii="仿宋_GB2312" w:eastAsia="仿宋_GB2312" w:hAnsi="宋体"/>
                <w:color w:val="000000"/>
                <w:kern w:val="0"/>
                <w:sz w:val="24"/>
                <w:szCs w:val="36"/>
              </w:rPr>
            </w:pPr>
            <w:r w:rsidRPr="00066883">
              <w:rPr>
                <w:rFonts w:ascii="仿宋_GB2312" w:eastAsia="仿宋_GB2312" w:hAnsi="宋体" w:hint="eastAsia"/>
                <w:color w:val="000000"/>
                <w:kern w:val="0"/>
                <w:sz w:val="24"/>
                <w:szCs w:val="28"/>
              </w:rPr>
              <w:t>注册资金</w:t>
            </w:r>
          </w:p>
        </w:tc>
        <w:tc>
          <w:tcPr>
            <w:tcW w:w="3449" w:type="dxa"/>
            <w:gridSpan w:val="3"/>
            <w:tcBorders>
              <w:right w:val="double" w:sz="4" w:space="0" w:color="auto"/>
            </w:tcBorders>
            <w:vAlign w:val="center"/>
          </w:tcPr>
          <w:p w:rsidR="00ED1F26" w:rsidRPr="00066883" w:rsidRDefault="00ED1F26">
            <w:pPr>
              <w:jc w:val="center"/>
              <w:rPr>
                <w:rFonts w:ascii="仿宋_GB2312" w:eastAsia="仿宋_GB2312" w:hAnsi="宋体"/>
                <w:color w:val="000000"/>
                <w:kern w:val="0"/>
                <w:sz w:val="24"/>
                <w:szCs w:val="36"/>
              </w:rPr>
            </w:pPr>
          </w:p>
        </w:tc>
      </w:tr>
      <w:tr w:rsidR="00ED1F26" w:rsidRPr="00066883">
        <w:trPr>
          <w:trHeight w:hRule="exact" w:val="509"/>
          <w:jc w:val="center"/>
        </w:trPr>
        <w:tc>
          <w:tcPr>
            <w:tcW w:w="1448" w:type="dxa"/>
            <w:tcBorders>
              <w:left w:val="double" w:sz="4" w:space="0" w:color="auto"/>
            </w:tcBorders>
            <w:vAlign w:val="center"/>
          </w:tcPr>
          <w:p w:rsidR="00ED1F26" w:rsidRPr="00066883" w:rsidRDefault="004E1A3B">
            <w:pPr>
              <w:jc w:val="center"/>
              <w:rPr>
                <w:rFonts w:ascii="仿宋_GB2312" w:eastAsia="仿宋_GB2312" w:hAnsi="宋体"/>
                <w:color w:val="000000"/>
                <w:kern w:val="0"/>
                <w:sz w:val="24"/>
                <w:szCs w:val="28"/>
              </w:rPr>
            </w:pPr>
            <w:r w:rsidRPr="00066883">
              <w:rPr>
                <w:rFonts w:ascii="仿宋_GB2312" w:eastAsia="仿宋_GB2312" w:hAnsi="宋体" w:hint="eastAsia"/>
                <w:color w:val="000000"/>
                <w:kern w:val="0"/>
                <w:sz w:val="24"/>
                <w:szCs w:val="28"/>
              </w:rPr>
              <w:t>网    址</w:t>
            </w:r>
          </w:p>
        </w:tc>
        <w:tc>
          <w:tcPr>
            <w:tcW w:w="3220" w:type="dxa"/>
            <w:gridSpan w:val="3"/>
            <w:vAlign w:val="center"/>
          </w:tcPr>
          <w:p w:rsidR="00ED1F26" w:rsidRPr="00066883" w:rsidRDefault="00ED1F26">
            <w:pPr>
              <w:jc w:val="center"/>
              <w:rPr>
                <w:rFonts w:ascii="仿宋_GB2312" w:eastAsia="仿宋_GB2312" w:hAnsi="宋体"/>
                <w:color w:val="000000"/>
                <w:kern w:val="0"/>
                <w:sz w:val="24"/>
                <w:szCs w:val="36"/>
              </w:rPr>
            </w:pPr>
          </w:p>
        </w:tc>
        <w:tc>
          <w:tcPr>
            <w:tcW w:w="1254" w:type="dxa"/>
            <w:vAlign w:val="center"/>
          </w:tcPr>
          <w:p w:rsidR="00ED1F26" w:rsidRPr="00066883" w:rsidRDefault="004E1A3B">
            <w:pPr>
              <w:jc w:val="center"/>
              <w:rPr>
                <w:rFonts w:ascii="仿宋_GB2312" w:eastAsia="仿宋_GB2312" w:hAnsi="宋体"/>
                <w:color w:val="000000"/>
                <w:kern w:val="0"/>
                <w:sz w:val="24"/>
                <w:szCs w:val="36"/>
              </w:rPr>
            </w:pPr>
            <w:r w:rsidRPr="00066883">
              <w:rPr>
                <w:rFonts w:ascii="仿宋_GB2312" w:eastAsia="仿宋_GB2312" w:hAnsi="宋体" w:hint="eastAsia"/>
                <w:color w:val="000000"/>
                <w:kern w:val="0"/>
                <w:sz w:val="24"/>
                <w:szCs w:val="36"/>
              </w:rPr>
              <w:t>传    真</w:t>
            </w:r>
          </w:p>
        </w:tc>
        <w:tc>
          <w:tcPr>
            <w:tcW w:w="3449" w:type="dxa"/>
            <w:gridSpan w:val="3"/>
            <w:tcBorders>
              <w:right w:val="double" w:sz="4" w:space="0" w:color="auto"/>
            </w:tcBorders>
            <w:vAlign w:val="center"/>
          </w:tcPr>
          <w:p w:rsidR="00ED1F26" w:rsidRPr="00066883" w:rsidRDefault="00ED1F26">
            <w:pPr>
              <w:jc w:val="center"/>
              <w:rPr>
                <w:rFonts w:ascii="仿宋_GB2312" w:eastAsia="仿宋_GB2312" w:hAnsi="宋体"/>
                <w:color w:val="000000"/>
                <w:kern w:val="0"/>
                <w:sz w:val="24"/>
                <w:szCs w:val="36"/>
              </w:rPr>
            </w:pPr>
          </w:p>
        </w:tc>
      </w:tr>
      <w:tr w:rsidR="00ED1F26" w:rsidRPr="00066883">
        <w:trPr>
          <w:trHeight w:hRule="exact" w:val="529"/>
          <w:jc w:val="center"/>
        </w:trPr>
        <w:tc>
          <w:tcPr>
            <w:tcW w:w="1448" w:type="dxa"/>
            <w:tcBorders>
              <w:left w:val="double" w:sz="4" w:space="0" w:color="auto"/>
            </w:tcBorders>
            <w:vAlign w:val="center"/>
          </w:tcPr>
          <w:p w:rsidR="00ED1F26" w:rsidRPr="00066883" w:rsidRDefault="004E1A3B">
            <w:pPr>
              <w:jc w:val="center"/>
              <w:rPr>
                <w:rFonts w:ascii="仿宋_GB2312" w:eastAsia="仿宋_GB2312" w:hAnsi="宋体"/>
                <w:color w:val="000000"/>
                <w:kern w:val="0"/>
                <w:sz w:val="24"/>
                <w:szCs w:val="28"/>
              </w:rPr>
            </w:pPr>
            <w:r w:rsidRPr="00066883">
              <w:rPr>
                <w:rFonts w:ascii="仿宋_GB2312" w:eastAsia="仿宋_GB2312" w:hAnsi="宋体" w:hint="eastAsia"/>
                <w:color w:val="000000"/>
                <w:kern w:val="0"/>
                <w:sz w:val="24"/>
                <w:szCs w:val="28"/>
              </w:rPr>
              <w:t>办公电话</w:t>
            </w:r>
          </w:p>
        </w:tc>
        <w:tc>
          <w:tcPr>
            <w:tcW w:w="3220" w:type="dxa"/>
            <w:gridSpan w:val="3"/>
            <w:vAlign w:val="center"/>
          </w:tcPr>
          <w:p w:rsidR="00ED1F26" w:rsidRPr="00066883" w:rsidRDefault="00ED1F26">
            <w:pPr>
              <w:jc w:val="center"/>
              <w:rPr>
                <w:rFonts w:ascii="仿宋_GB2312" w:eastAsia="仿宋_GB2312" w:hAnsi="宋体"/>
                <w:color w:val="000000"/>
                <w:kern w:val="0"/>
                <w:sz w:val="24"/>
                <w:szCs w:val="36"/>
              </w:rPr>
            </w:pPr>
          </w:p>
        </w:tc>
        <w:tc>
          <w:tcPr>
            <w:tcW w:w="1254" w:type="dxa"/>
            <w:vAlign w:val="center"/>
          </w:tcPr>
          <w:p w:rsidR="00ED1F26" w:rsidRPr="00066883" w:rsidRDefault="004E1A3B">
            <w:pPr>
              <w:jc w:val="center"/>
              <w:rPr>
                <w:rFonts w:ascii="仿宋_GB2312" w:eastAsia="仿宋_GB2312" w:hAnsi="宋体"/>
                <w:color w:val="000000"/>
                <w:kern w:val="0"/>
                <w:sz w:val="24"/>
                <w:szCs w:val="36"/>
              </w:rPr>
            </w:pPr>
            <w:r w:rsidRPr="00066883">
              <w:rPr>
                <w:rFonts w:ascii="仿宋_GB2312" w:eastAsia="仿宋_GB2312" w:hAnsi="宋体" w:hint="eastAsia"/>
                <w:color w:val="000000"/>
                <w:kern w:val="0"/>
                <w:sz w:val="24"/>
                <w:szCs w:val="36"/>
              </w:rPr>
              <w:t xml:space="preserve">E-mail </w:t>
            </w:r>
          </w:p>
        </w:tc>
        <w:tc>
          <w:tcPr>
            <w:tcW w:w="3449" w:type="dxa"/>
            <w:gridSpan w:val="3"/>
            <w:tcBorders>
              <w:right w:val="double" w:sz="4" w:space="0" w:color="auto"/>
            </w:tcBorders>
            <w:vAlign w:val="center"/>
          </w:tcPr>
          <w:p w:rsidR="00ED1F26" w:rsidRPr="00066883" w:rsidRDefault="00ED1F26">
            <w:pPr>
              <w:jc w:val="center"/>
              <w:rPr>
                <w:rFonts w:ascii="仿宋_GB2312" w:eastAsia="仿宋_GB2312" w:hAnsi="宋体"/>
                <w:color w:val="000000"/>
                <w:kern w:val="0"/>
                <w:sz w:val="24"/>
                <w:szCs w:val="36"/>
              </w:rPr>
            </w:pPr>
          </w:p>
        </w:tc>
      </w:tr>
      <w:tr w:rsidR="00ED1F26" w:rsidRPr="00066883">
        <w:trPr>
          <w:trHeight w:hRule="exact" w:val="499"/>
          <w:jc w:val="center"/>
        </w:trPr>
        <w:tc>
          <w:tcPr>
            <w:tcW w:w="3057" w:type="dxa"/>
            <w:gridSpan w:val="2"/>
            <w:tcBorders>
              <w:left w:val="double" w:sz="4" w:space="0" w:color="auto"/>
            </w:tcBorders>
            <w:vAlign w:val="center"/>
          </w:tcPr>
          <w:p w:rsidR="00ED1F26" w:rsidRPr="00066883" w:rsidRDefault="004E1A3B">
            <w:pPr>
              <w:rPr>
                <w:rFonts w:ascii="仿宋_GB2312" w:eastAsia="仿宋_GB2312" w:hAnsi="宋体"/>
                <w:color w:val="000000"/>
                <w:kern w:val="0"/>
                <w:sz w:val="24"/>
                <w:szCs w:val="36"/>
              </w:rPr>
            </w:pPr>
            <w:r w:rsidRPr="00066883">
              <w:rPr>
                <w:rFonts w:ascii="仿宋_GB2312" w:eastAsia="仿宋_GB2312" w:hAnsi="宋体" w:hint="eastAsia"/>
                <w:color w:val="000000"/>
                <w:kern w:val="0"/>
                <w:sz w:val="24"/>
                <w:szCs w:val="36"/>
              </w:rPr>
              <w:t>（营业执照）注册号</w:t>
            </w:r>
          </w:p>
        </w:tc>
        <w:tc>
          <w:tcPr>
            <w:tcW w:w="6314" w:type="dxa"/>
            <w:gridSpan w:val="6"/>
            <w:tcBorders>
              <w:right w:val="double" w:sz="4" w:space="0" w:color="auto"/>
            </w:tcBorders>
            <w:vAlign w:val="center"/>
          </w:tcPr>
          <w:p w:rsidR="00ED1F26" w:rsidRPr="00066883" w:rsidRDefault="00ED1F26">
            <w:pPr>
              <w:rPr>
                <w:rFonts w:ascii="仿宋_GB2312" w:eastAsia="仿宋_GB2312" w:hAnsi="宋体"/>
                <w:color w:val="000000"/>
                <w:kern w:val="0"/>
                <w:sz w:val="24"/>
                <w:szCs w:val="36"/>
              </w:rPr>
            </w:pPr>
          </w:p>
        </w:tc>
      </w:tr>
      <w:tr w:rsidR="00ED1F26" w:rsidRPr="00066883">
        <w:trPr>
          <w:trHeight w:hRule="exact" w:val="529"/>
          <w:jc w:val="center"/>
        </w:trPr>
        <w:tc>
          <w:tcPr>
            <w:tcW w:w="1448" w:type="dxa"/>
            <w:vMerge w:val="restart"/>
            <w:tcBorders>
              <w:left w:val="double" w:sz="4" w:space="0" w:color="auto"/>
            </w:tcBorders>
            <w:vAlign w:val="center"/>
          </w:tcPr>
          <w:p w:rsidR="00ED1F26" w:rsidRPr="00066883" w:rsidRDefault="004E1A3B">
            <w:pPr>
              <w:spacing w:line="400" w:lineRule="exact"/>
              <w:jc w:val="center"/>
              <w:rPr>
                <w:rFonts w:ascii="仿宋_GB2312" w:eastAsia="仿宋_GB2312" w:hAnsi="宋体"/>
                <w:color w:val="000000"/>
                <w:kern w:val="0"/>
                <w:sz w:val="24"/>
                <w:szCs w:val="36"/>
              </w:rPr>
            </w:pPr>
            <w:r w:rsidRPr="00066883">
              <w:rPr>
                <w:rFonts w:ascii="仿宋_GB2312" w:eastAsia="仿宋_GB2312" w:hAnsi="宋体" w:hint="eastAsia"/>
                <w:color w:val="000000"/>
                <w:kern w:val="0"/>
                <w:sz w:val="24"/>
                <w:szCs w:val="36"/>
              </w:rPr>
              <w:t>办公地址</w:t>
            </w:r>
            <w:r w:rsidRPr="00066883">
              <w:rPr>
                <w:rFonts w:ascii="仿宋_GB2312" w:eastAsia="仿宋_GB2312" w:hAnsi="宋体" w:hint="eastAsia"/>
                <w:color w:val="000000"/>
                <w:kern w:val="0"/>
                <w:szCs w:val="21"/>
              </w:rPr>
              <w:t>（</w:t>
            </w:r>
            <w:r w:rsidRPr="00066883">
              <w:rPr>
                <w:rFonts w:ascii="仿宋_GB2312" w:eastAsia="仿宋_GB2312" w:hAnsi="宋体" w:hint="eastAsia"/>
                <w:b/>
                <w:color w:val="000000"/>
                <w:kern w:val="0"/>
                <w:szCs w:val="21"/>
              </w:rPr>
              <w:t>详细地址</w:t>
            </w:r>
            <w:r w:rsidRPr="00066883">
              <w:rPr>
                <w:rFonts w:ascii="仿宋_GB2312" w:eastAsia="仿宋_GB2312" w:hAnsi="宋体" w:hint="eastAsia"/>
                <w:color w:val="000000"/>
                <w:kern w:val="0"/>
                <w:szCs w:val="21"/>
              </w:rPr>
              <w:t>）</w:t>
            </w:r>
          </w:p>
        </w:tc>
        <w:tc>
          <w:tcPr>
            <w:tcW w:w="7923" w:type="dxa"/>
            <w:gridSpan w:val="7"/>
            <w:tcBorders>
              <w:right w:val="double" w:sz="4" w:space="0" w:color="auto"/>
            </w:tcBorders>
            <w:vAlign w:val="center"/>
          </w:tcPr>
          <w:p w:rsidR="00ED1F26" w:rsidRPr="00066883" w:rsidRDefault="004E1A3B">
            <w:pPr>
              <w:rPr>
                <w:rFonts w:ascii="仿宋_GB2312" w:eastAsia="仿宋_GB2312" w:hAnsi="宋体"/>
                <w:color w:val="000000"/>
                <w:kern w:val="0"/>
                <w:sz w:val="24"/>
                <w:szCs w:val="36"/>
              </w:rPr>
            </w:pPr>
            <w:r w:rsidRPr="00066883">
              <w:rPr>
                <w:rFonts w:ascii="仿宋_GB2312" w:eastAsia="仿宋_GB2312" w:hAnsi="宋体" w:hint="eastAsia"/>
                <w:color w:val="000000"/>
                <w:kern w:val="0"/>
                <w:sz w:val="24"/>
                <w:szCs w:val="36"/>
              </w:rPr>
              <w:t>（总部）</w:t>
            </w:r>
          </w:p>
        </w:tc>
      </w:tr>
      <w:tr w:rsidR="00ED1F26" w:rsidRPr="00066883">
        <w:trPr>
          <w:trHeight w:hRule="exact" w:val="559"/>
          <w:jc w:val="center"/>
        </w:trPr>
        <w:tc>
          <w:tcPr>
            <w:tcW w:w="1448" w:type="dxa"/>
            <w:vMerge/>
            <w:tcBorders>
              <w:left w:val="double" w:sz="4" w:space="0" w:color="auto"/>
            </w:tcBorders>
            <w:vAlign w:val="center"/>
          </w:tcPr>
          <w:p w:rsidR="00ED1F26" w:rsidRPr="00066883" w:rsidRDefault="00ED1F26">
            <w:pPr>
              <w:spacing w:line="400" w:lineRule="exact"/>
              <w:rPr>
                <w:rFonts w:ascii="仿宋_GB2312" w:eastAsia="仿宋_GB2312" w:hAnsi="宋体"/>
                <w:color w:val="000000"/>
                <w:kern w:val="0"/>
                <w:sz w:val="24"/>
                <w:szCs w:val="36"/>
              </w:rPr>
            </w:pPr>
          </w:p>
        </w:tc>
        <w:tc>
          <w:tcPr>
            <w:tcW w:w="7923" w:type="dxa"/>
            <w:gridSpan w:val="7"/>
            <w:tcBorders>
              <w:right w:val="double" w:sz="4" w:space="0" w:color="auto"/>
            </w:tcBorders>
            <w:vAlign w:val="center"/>
          </w:tcPr>
          <w:p w:rsidR="00ED1F26" w:rsidRPr="00066883" w:rsidRDefault="004E1A3B">
            <w:pPr>
              <w:rPr>
                <w:rFonts w:ascii="仿宋_GB2312" w:eastAsia="仿宋_GB2312" w:hAnsi="宋体"/>
                <w:color w:val="000000"/>
                <w:kern w:val="0"/>
                <w:sz w:val="24"/>
                <w:szCs w:val="36"/>
              </w:rPr>
            </w:pPr>
            <w:r w:rsidRPr="00066883">
              <w:rPr>
                <w:rFonts w:ascii="仿宋_GB2312" w:eastAsia="仿宋_GB2312" w:hAnsi="宋体" w:hint="eastAsia"/>
                <w:color w:val="000000"/>
                <w:kern w:val="0"/>
                <w:sz w:val="24"/>
                <w:szCs w:val="36"/>
              </w:rPr>
              <w:t>（郑州）</w:t>
            </w:r>
          </w:p>
        </w:tc>
      </w:tr>
      <w:tr w:rsidR="00ED1F26" w:rsidRPr="00066883">
        <w:trPr>
          <w:trHeight w:hRule="exact" w:val="489"/>
          <w:jc w:val="center"/>
        </w:trPr>
        <w:tc>
          <w:tcPr>
            <w:tcW w:w="1448" w:type="dxa"/>
            <w:vMerge w:val="restart"/>
            <w:tcBorders>
              <w:left w:val="double" w:sz="4" w:space="0" w:color="auto"/>
            </w:tcBorders>
            <w:vAlign w:val="center"/>
          </w:tcPr>
          <w:p w:rsidR="00ED1F26" w:rsidRPr="00066883" w:rsidRDefault="004E1A3B">
            <w:pPr>
              <w:jc w:val="center"/>
              <w:rPr>
                <w:rFonts w:ascii="仿宋_GB2312" w:eastAsia="仿宋_GB2312" w:hAnsi="宋体"/>
                <w:color w:val="000000"/>
                <w:kern w:val="0"/>
                <w:sz w:val="24"/>
                <w:szCs w:val="28"/>
              </w:rPr>
            </w:pPr>
            <w:r w:rsidRPr="00066883">
              <w:rPr>
                <w:rFonts w:ascii="仿宋_GB2312" w:eastAsia="仿宋_GB2312" w:hAnsi="宋体" w:hint="eastAsia"/>
                <w:color w:val="000000"/>
                <w:kern w:val="0"/>
                <w:sz w:val="24"/>
                <w:szCs w:val="28"/>
              </w:rPr>
              <w:t>法  定</w:t>
            </w:r>
          </w:p>
          <w:p w:rsidR="00ED1F26" w:rsidRPr="00066883" w:rsidRDefault="004E1A3B">
            <w:pPr>
              <w:jc w:val="center"/>
              <w:rPr>
                <w:rFonts w:ascii="仿宋_GB2312" w:eastAsia="仿宋_GB2312" w:hAnsi="宋体"/>
                <w:color w:val="000000"/>
                <w:kern w:val="0"/>
                <w:sz w:val="24"/>
                <w:szCs w:val="28"/>
              </w:rPr>
            </w:pPr>
            <w:r w:rsidRPr="00066883">
              <w:rPr>
                <w:rFonts w:ascii="仿宋_GB2312" w:eastAsia="仿宋_GB2312" w:hAnsi="宋体" w:hint="eastAsia"/>
                <w:color w:val="000000"/>
                <w:kern w:val="0"/>
                <w:sz w:val="24"/>
                <w:szCs w:val="28"/>
              </w:rPr>
              <w:t>代表人</w:t>
            </w:r>
          </w:p>
        </w:tc>
        <w:tc>
          <w:tcPr>
            <w:tcW w:w="1621" w:type="dxa"/>
            <w:gridSpan w:val="2"/>
            <w:vAlign w:val="center"/>
          </w:tcPr>
          <w:p w:rsidR="00ED1F26" w:rsidRPr="00066883" w:rsidRDefault="004E1A3B">
            <w:pPr>
              <w:jc w:val="center"/>
              <w:rPr>
                <w:rFonts w:ascii="仿宋_GB2312" w:eastAsia="仿宋_GB2312" w:hAnsi="宋体"/>
                <w:color w:val="000000"/>
                <w:kern w:val="0"/>
                <w:sz w:val="24"/>
                <w:szCs w:val="36"/>
              </w:rPr>
            </w:pPr>
            <w:r w:rsidRPr="00066883">
              <w:rPr>
                <w:rFonts w:ascii="仿宋_GB2312" w:eastAsia="仿宋_GB2312" w:hAnsi="宋体" w:hint="eastAsia"/>
                <w:color w:val="000000"/>
                <w:kern w:val="0"/>
                <w:sz w:val="24"/>
                <w:szCs w:val="36"/>
              </w:rPr>
              <w:t>姓名</w:t>
            </w:r>
          </w:p>
        </w:tc>
        <w:tc>
          <w:tcPr>
            <w:tcW w:w="1599" w:type="dxa"/>
            <w:vAlign w:val="center"/>
          </w:tcPr>
          <w:p w:rsidR="00ED1F26" w:rsidRPr="00066883" w:rsidRDefault="00ED1F26">
            <w:pPr>
              <w:jc w:val="center"/>
              <w:rPr>
                <w:rFonts w:ascii="仿宋_GB2312" w:eastAsia="仿宋_GB2312" w:hAnsi="宋体"/>
                <w:color w:val="000000"/>
                <w:kern w:val="0"/>
                <w:sz w:val="24"/>
                <w:szCs w:val="36"/>
              </w:rPr>
            </w:pPr>
          </w:p>
        </w:tc>
        <w:tc>
          <w:tcPr>
            <w:tcW w:w="1254" w:type="dxa"/>
            <w:vAlign w:val="center"/>
          </w:tcPr>
          <w:p w:rsidR="00ED1F26" w:rsidRPr="00066883" w:rsidRDefault="004E1A3B">
            <w:pPr>
              <w:jc w:val="center"/>
              <w:rPr>
                <w:rFonts w:ascii="仿宋_GB2312" w:eastAsia="仿宋_GB2312" w:hAnsi="宋体"/>
                <w:color w:val="000000"/>
                <w:kern w:val="0"/>
                <w:sz w:val="24"/>
                <w:szCs w:val="36"/>
              </w:rPr>
            </w:pPr>
            <w:r w:rsidRPr="00066883">
              <w:rPr>
                <w:rFonts w:ascii="仿宋_GB2312" w:eastAsia="仿宋_GB2312" w:hAnsi="宋体" w:hint="eastAsia"/>
                <w:color w:val="000000"/>
                <w:kern w:val="0"/>
                <w:sz w:val="24"/>
                <w:szCs w:val="36"/>
              </w:rPr>
              <w:t>性别</w:t>
            </w:r>
          </w:p>
        </w:tc>
        <w:tc>
          <w:tcPr>
            <w:tcW w:w="1427" w:type="dxa"/>
            <w:vAlign w:val="center"/>
          </w:tcPr>
          <w:p w:rsidR="00ED1F26" w:rsidRPr="00066883" w:rsidRDefault="00ED1F26">
            <w:pPr>
              <w:jc w:val="center"/>
              <w:rPr>
                <w:rFonts w:ascii="仿宋_GB2312" w:eastAsia="仿宋_GB2312" w:hAnsi="宋体"/>
                <w:color w:val="000000"/>
                <w:kern w:val="0"/>
                <w:sz w:val="24"/>
                <w:szCs w:val="36"/>
              </w:rPr>
            </w:pPr>
          </w:p>
        </w:tc>
        <w:tc>
          <w:tcPr>
            <w:tcW w:w="719" w:type="dxa"/>
            <w:vAlign w:val="center"/>
          </w:tcPr>
          <w:p w:rsidR="00ED1F26" w:rsidRPr="00066883" w:rsidRDefault="004E1A3B">
            <w:pPr>
              <w:jc w:val="center"/>
              <w:rPr>
                <w:rFonts w:ascii="仿宋_GB2312" w:eastAsia="仿宋_GB2312" w:hAnsi="宋体"/>
                <w:color w:val="000000"/>
                <w:kern w:val="0"/>
                <w:sz w:val="24"/>
                <w:szCs w:val="36"/>
              </w:rPr>
            </w:pPr>
            <w:r w:rsidRPr="00066883">
              <w:rPr>
                <w:rFonts w:ascii="仿宋_GB2312" w:eastAsia="仿宋_GB2312" w:hAnsi="宋体" w:hint="eastAsia"/>
                <w:color w:val="000000"/>
                <w:kern w:val="0"/>
                <w:sz w:val="24"/>
                <w:szCs w:val="36"/>
              </w:rPr>
              <w:t>年龄</w:t>
            </w:r>
          </w:p>
        </w:tc>
        <w:tc>
          <w:tcPr>
            <w:tcW w:w="1303" w:type="dxa"/>
            <w:tcBorders>
              <w:right w:val="double" w:sz="4" w:space="0" w:color="auto"/>
            </w:tcBorders>
            <w:vAlign w:val="center"/>
          </w:tcPr>
          <w:p w:rsidR="00ED1F26" w:rsidRPr="00066883" w:rsidRDefault="00ED1F26">
            <w:pPr>
              <w:jc w:val="center"/>
              <w:rPr>
                <w:rFonts w:ascii="仿宋_GB2312" w:eastAsia="仿宋_GB2312" w:hAnsi="宋体"/>
                <w:color w:val="000000"/>
                <w:kern w:val="0"/>
                <w:sz w:val="24"/>
                <w:szCs w:val="36"/>
              </w:rPr>
            </w:pPr>
          </w:p>
        </w:tc>
      </w:tr>
      <w:tr w:rsidR="00ED1F26" w:rsidRPr="00066883">
        <w:trPr>
          <w:trHeight w:hRule="exact" w:val="489"/>
          <w:jc w:val="center"/>
        </w:trPr>
        <w:tc>
          <w:tcPr>
            <w:tcW w:w="1448" w:type="dxa"/>
            <w:vMerge/>
            <w:tcBorders>
              <w:left w:val="double" w:sz="4" w:space="0" w:color="auto"/>
            </w:tcBorders>
            <w:vAlign w:val="center"/>
          </w:tcPr>
          <w:p w:rsidR="00ED1F26" w:rsidRPr="00066883" w:rsidRDefault="00ED1F26">
            <w:pPr>
              <w:jc w:val="center"/>
              <w:rPr>
                <w:rFonts w:ascii="仿宋_GB2312" w:eastAsia="仿宋_GB2312" w:hAnsi="宋体"/>
                <w:color w:val="000000"/>
                <w:kern w:val="0"/>
                <w:sz w:val="24"/>
                <w:szCs w:val="36"/>
              </w:rPr>
            </w:pPr>
          </w:p>
        </w:tc>
        <w:tc>
          <w:tcPr>
            <w:tcW w:w="1621" w:type="dxa"/>
            <w:gridSpan w:val="2"/>
            <w:vAlign w:val="center"/>
          </w:tcPr>
          <w:p w:rsidR="00ED1F26" w:rsidRPr="00066883" w:rsidRDefault="004E1A3B">
            <w:pPr>
              <w:jc w:val="center"/>
              <w:rPr>
                <w:rFonts w:ascii="仿宋_GB2312" w:eastAsia="仿宋_GB2312" w:hAnsi="宋体"/>
                <w:color w:val="000000"/>
                <w:kern w:val="0"/>
                <w:sz w:val="24"/>
                <w:szCs w:val="36"/>
              </w:rPr>
            </w:pPr>
            <w:r w:rsidRPr="00066883">
              <w:rPr>
                <w:rFonts w:ascii="仿宋_GB2312" w:eastAsia="仿宋_GB2312" w:hAnsi="宋体" w:hint="eastAsia"/>
                <w:color w:val="000000"/>
                <w:kern w:val="0"/>
                <w:sz w:val="24"/>
                <w:szCs w:val="36"/>
              </w:rPr>
              <w:t>职务</w:t>
            </w:r>
          </w:p>
        </w:tc>
        <w:tc>
          <w:tcPr>
            <w:tcW w:w="1599" w:type="dxa"/>
            <w:vAlign w:val="center"/>
          </w:tcPr>
          <w:p w:rsidR="00ED1F26" w:rsidRPr="00066883" w:rsidRDefault="00ED1F26">
            <w:pPr>
              <w:jc w:val="center"/>
              <w:rPr>
                <w:rFonts w:ascii="仿宋_GB2312" w:eastAsia="仿宋_GB2312" w:hAnsi="宋体"/>
                <w:color w:val="000000"/>
                <w:kern w:val="0"/>
                <w:sz w:val="24"/>
                <w:szCs w:val="36"/>
              </w:rPr>
            </w:pPr>
          </w:p>
        </w:tc>
        <w:tc>
          <w:tcPr>
            <w:tcW w:w="1254" w:type="dxa"/>
            <w:vAlign w:val="center"/>
          </w:tcPr>
          <w:p w:rsidR="00ED1F26" w:rsidRPr="00066883" w:rsidRDefault="004E1A3B">
            <w:pPr>
              <w:jc w:val="center"/>
              <w:rPr>
                <w:rFonts w:ascii="仿宋_GB2312" w:eastAsia="仿宋_GB2312" w:hAnsi="宋体"/>
                <w:color w:val="000000"/>
                <w:kern w:val="0"/>
                <w:sz w:val="24"/>
                <w:szCs w:val="36"/>
              </w:rPr>
            </w:pPr>
            <w:r w:rsidRPr="00066883">
              <w:rPr>
                <w:rFonts w:ascii="仿宋_GB2312" w:eastAsia="仿宋_GB2312" w:hAnsi="宋体" w:hint="eastAsia"/>
                <w:color w:val="000000"/>
                <w:kern w:val="0"/>
                <w:sz w:val="24"/>
                <w:szCs w:val="36"/>
              </w:rPr>
              <w:t>住址</w:t>
            </w:r>
          </w:p>
        </w:tc>
        <w:tc>
          <w:tcPr>
            <w:tcW w:w="3449" w:type="dxa"/>
            <w:gridSpan w:val="3"/>
            <w:tcBorders>
              <w:right w:val="double" w:sz="4" w:space="0" w:color="auto"/>
            </w:tcBorders>
            <w:vAlign w:val="center"/>
          </w:tcPr>
          <w:p w:rsidR="00ED1F26" w:rsidRPr="00066883" w:rsidRDefault="00ED1F26">
            <w:pPr>
              <w:jc w:val="center"/>
              <w:rPr>
                <w:rFonts w:ascii="仿宋_GB2312" w:eastAsia="仿宋_GB2312" w:hAnsi="宋体"/>
                <w:color w:val="000000"/>
                <w:kern w:val="0"/>
                <w:sz w:val="24"/>
                <w:szCs w:val="36"/>
              </w:rPr>
            </w:pPr>
          </w:p>
        </w:tc>
      </w:tr>
      <w:tr w:rsidR="00ED1F26" w:rsidRPr="00066883">
        <w:trPr>
          <w:trHeight w:hRule="exact" w:val="489"/>
          <w:jc w:val="center"/>
        </w:trPr>
        <w:tc>
          <w:tcPr>
            <w:tcW w:w="1448" w:type="dxa"/>
            <w:vMerge/>
            <w:tcBorders>
              <w:left w:val="double" w:sz="4" w:space="0" w:color="auto"/>
            </w:tcBorders>
            <w:vAlign w:val="center"/>
          </w:tcPr>
          <w:p w:rsidR="00ED1F26" w:rsidRPr="00066883" w:rsidRDefault="00ED1F26">
            <w:pPr>
              <w:jc w:val="center"/>
              <w:rPr>
                <w:rFonts w:ascii="仿宋_GB2312" w:eastAsia="仿宋_GB2312" w:hAnsi="宋体"/>
                <w:color w:val="000000"/>
                <w:kern w:val="0"/>
                <w:sz w:val="24"/>
                <w:szCs w:val="36"/>
              </w:rPr>
            </w:pPr>
          </w:p>
        </w:tc>
        <w:tc>
          <w:tcPr>
            <w:tcW w:w="1621" w:type="dxa"/>
            <w:gridSpan w:val="2"/>
            <w:vAlign w:val="center"/>
          </w:tcPr>
          <w:p w:rsidR="00ED1F26" w:rsidRPr="00066883" w:rsidRDefault="004E1A3B">
            <w:pPr>
              <w:jc w:val="center"/>
              <w:rPr>
                <w:rFonts w:ascii="仿宋_GB2312" w:eastAsia="仿宋_GB2312" w:hAnsi="宋体"/>
                <w:color w:val="000000"/>
                <w:kern w:val="0"/>
                <w:sz w:val="24"/>
                <w:szCs w:val="36"/>
              </w:rPr>
            </w:pPr>
            <w:r w:rsidRPr="00066883">
              <w:rPr>
                <w:rFonts w:ascii="仿宋_GB2312" w:eastAsia="仿宋_GB2312" w:hAnsi="宋体" w:hint="eastAsia"/>
                <w:color w:val="000000"/>
                <w:kern w:val="0"/>
                <w:sz w:val="24"/>
                <w:szCs w:val="36"/>
              </w:rPr>
              <w:t>联系电话</w:t>
            </w:r>
          </w:p>
        </w:tc>
        <w:tc>
          <w:tcPr>
            <w:tcW w:w="1599" w:type="dxa"/>
            <w:vAlign w:val="center"/>
          </w:tcPr>
          <w:p w:rsidR="00ED1F26" w:rsidRPr="00066883" w:rsidRDefault="00ED1F26">
            <w:pPr>
              <w:jc w:val="center"/>
              <w:rPr>
                <w:rFonts w:ascii="仿宋_GB2312" w:eastAsia="仿宋_GB2312" w:hAnsi="宋体"/>
                <w:color w:val="000000"/>
                <w:kern w:val="0"/>
                <w:sz w:val="24"/>
                <w:szCs w:val="36"/>
              </w:rPr>
            </w:pPr>
          </w:p>
        </w:tc>
        <w:tc>
          <w:tcPr>
            <w:tcW w:w="1254" w:type="dxa"/>
            <w:vAlign w:val="center"/>
          </w:tcPr>
          <w:p w:rsidR="00ED1F26" w:rsidRPr="00066883" w:rsidRDefault="004E1A3B">
            <w:pPr>
              <w:jc w:val="center"/>
              <w:rPr>
                <w:rFonts w:ascii="仿宋_GB2312" w:eastAsia="仿宋_GB2312" w:hAnsi="宋体"/>
                <w:color w:val="000000"/>
                <w:kern w:val="0"/>
                <w:sz w:val="24"/>
                <w:szCs w:val="36"/>
              </w:rPr>
            </w:pPr>
            <w:r w:rsidRPr="00066883">
              <w:rPr>
                <w:rFonts w:ascii="仿宋_GB2312" w:eastAsia="仿宋_GB2312" w:hAnsi="宋体" w:hint="eastAsia"/>
                <w:color w:val="000000"/>
                <w:kern w:val="0"/>
                <w:sz w:val="24"/>
                <w:szCs w:val="36"/>
              </w:rPr>
              <w:t>身份证号</w:t>
            </w:r>
          </w:p>
        </w:tc>
        <w:tc>
          <w:tcPr>
            <w:tcW w:w="3449" w:type="dxa"/>
            <w:gridSpan w:val="3"/>
            <w:tcBorders>
              <w:right w:val="double" w:sz="4" w:space="0" w:color="auto"/>
            </w:tcBorders>
            <w:vAlign w:val="center"/>
          </w:tcPr>
          <w:p w:rsidR="00ED1F26" w:rsidRPr="00066883" w:rsidRDefault="00ED1F26">
            <w:pPr>
              <w:jc w:val="center"/>
              <w:rPr>
                <w:rFonts w:ascii="仿宋_GB2312" w:eastAsia="仿宋_GB2312" w:hAnsi="宋体"/>
                <w:color w:val="000000"/>
                <w:kern w:val="0"/>
                <w:sz w:val="24"/>
                <w:szCs w:val="36"/>
              </w:rPr>
            </w:pPr>
          </w:p>
        </w:tc>
      </w:tr>
      <w:tr w:rsidR="00ED1F26" w:rsidRPr="00066883">
        <w:trPr>
          <w:trHeight w:hRule="exact" w:val="489"/>
          <w:jc w:val="center"/>
        </w:trPr>
        <w:tc>
          <w:tcPr>
            <w:tcW w:w="1448" w:type="dxa"/>
            <w:vMerge w:val="restart"/>
            <w:tcBorders>
              <w:left w:val="double" w:sz="4" w:space="0" w:color="auto"/>
            </w:tcBorders>
            <w:vAlign w:val="center"/>
          </w:tcPr>
          <w:p w:rsidR="00ED1F26" w:rsidRPr="00066883" w:rsidRDefault="004E1A3B">
            <w:pPr>
              <w:jc w:val="center"/>
              <w:rPr>
                <w:rFonts w:ascii="仿宋_GB2312" w:eastAsia="仿宋_GB2312" w:hAnsi="宋体"/>
                <w:color w:val="000000"/>
                <w:kern w:val="0"/>
                <w:sz w:val="24"/>
                <w:szCs w:val="36"/>
              </w:rPr>
            </w:pPr>
            <w:r w:rsidRPr="00066883">
              <w:rPr>
                <w:rFonts w:ascii="仿宋_GB2312" w:eastAsia="仿宋_GB2312" w:hAnsi="宋体" w:hint="eastAsia"/>
                <w:color w:val="000000"/>
                <w:kern w:val="0"/>
                <w:sz w:val="24"/>
                <w:szCs w:val="36"/>
              </w:rPr>
              <w:t>技  术</w:t>
            </w:r>
          </w:p>
          <w:p w:rsidR="00ED1F26" w:rsidRPr="00066883" w:rsidRDefault="004E1A3B">
            <w:pPr>
              <w:jc w:val="center"/>
              <w:rPr>
                <w:rFonts w:ascii="仿宋_GB2312" w:eastAsia="仿宋_GB2312" w:hAnsi="宋体"/>
                <w:color w:val="000000"/>
                <w:kern w:val="0"/>
                <w:sz w:val="24"/>
                <w:szCs w:val="36"/>
              </w:rPr>
            </w:pPr>
            <w:r w:rsidRPr="00066883">
              <w:rPr>
                <w:rFonts w:ascii="仿宋_GB2312" w:eastAsia="仿宋_GB2312" w:hAnsi="宋体" w:hint="eastAsia"/>
                <w:color w:val="000000"/>
                <w:kern w:val="0"/>
                <w:sz w:val="24"/>
                <w:szCs w:val="36"/>
              </w:rPr>
              <w:t>负责人</w:t>
            </w:r>
          </w:p>
        </w:tc>
        <w:tc>
          <w:tcPr>
            <w:tcW w:w="1621" w:type="dxa"/>
            <w:gridSpan w:val="2"/>
            <w:vAlign w:val="center"/>
          </w:tcPr>
          <w:p w:rsidR="00ED1F26" w:rsidRPr="00066883" w:rsidRDefault="004E1A3B">
            <w:pPr>
              <w:jc w:val="center"/>
              <w:rPr>
                <w:rFonts w:ascii="仿宋_GB2312" w:eastAsia="仿宋_GB2312" w:hAnsi="宋体"/>
                <w:color w:val="000000"/>
                <w:kern w:val="0"/>
                <w:sz w:val="24"/>
                <w:szCs w:val="36"/>
              </w:rPr>
            </w:pPr>
            <w:r w:rsidRPr="00066883">
              <w:rPr>
                <w:rFonts w:ascii="仿宋_GB2312" w:eastAsia="仿宋_GB2312" w:hAnsi="宋体" w:hint="eastAsia"/>
                <w:color w:val="000000"/>
                <w:kern w:val="0"/>
                <w:sz w:val="24"/>
                <w:szCs w:val="36"/>
              </w:rPr>
              <w:t>姓名</w:t>
            </w:r>
          </w:p>
        </w:tc>
        <w:tc>
          <w:tcPr>
            <w:tcW w:w="1599" w:type="dxa"/>
            <w:vAlign w:val="center"/>
          </w:tcPr>
          <w:p w:rsidR="00ED1F26" w:rsidRPr="00066883" w:rsidRDefault="00ED1F26">
            <w:pPr>
              <w:jc w:val="center"/>
              <w:rPr>
                <w:rFonts w:ascii="仿宋_GB2312" w:eastAsia="仿宋_GB2312" w:hAnsi="宋体"/>
                <w:color w:val="000000"/>
                <w:kern w:val="0"/>
                <w:sz w:val="24"/>
                <w:szCs w:val="36"/>
              </w:rPr>
            </w:pPr>
          </w:p>
        </w:tc>
        <w:tc>
          <w:tcPr>
            <w:tcW w:w="1254" w:type="dxa"/>
            <w:vAlign w:val="center"/>
          </w:tcPr>
          <w:p w:rsidR="00ED1F26" w:rsidRPr="00066883" w:rsidRDefault="004E1A3B">
            <w:pPr>
              <w:jc w:val="center"/>
              <w:rPr>
                <w:rFonts w:ascii="仿宋_GB2312" w:eastAsia="仿宋_GB2312" w:hAnsi="宋体"/>
                <w:color w:val="000000"/>
                <w:kern w:val="0"/>
                <w:sz w:val="24"/>
                <w:szCs w:val="36"/>
              </w:rPr>
            </w:pPr>
            <w:r w:rsidRPr="00066883">
              <w:rPr>
                <w:rFonts w:ascii="仿宋_GB2312" w:eastAsia="仿宋_GB2312" w:hAnsi="宋体" w:hint="eastAsia"/>
                <w:color w:val="000000"/>
                <w:kern w:val="0"/>
                <w:sz w:val="24"/>
                <w:szCs w:val="36"/>
              </w:rPr>
              <w:t>性别</w:t>
            </w:r>
          </w:p>
        </w:tc>
        <w:tc>
          <w:tcPr>
            <w:tcW w:w="1427" w:type="dxa"/>
            <w:vAlign w:val="center"/>
          </w:tcPr>
          <w:p w:rsidR="00ED1F26" w:rsidRPr="00066883" w:rsidRDefault="00ED1F26">
            <w:pPr>
              <w:jc w:val="center"/>
              <w:rPr>
                <w:rFonts w:ascii="仿宋_GB2312" w:eastAsia="仿宋_GB2312" w:hAnsi="宋体"/>
                <w:color w:val="000000"/>
                <w:kern w:val="0"/>
                <w:sz w:val="24"/>
                <w:szCs w:val="36"/>
              </w:rPr>
            </w:pPr>
          </w:p>
        </w:tc>
        <w:tc>
          <w:tcPr>
            <w:tcW w:w="719" w:type="dxa"/>
            <w:vAlign w:val="center"/>
          </w:tcPr>
          <w:p w:rsidR="00ED1F26" w:rsidRPr="00066883" w:rsidRDefault="004E1A3B">
            <w:pPr>
              <w:jc w:val="center"/>
              <w:rPr>
                <w:rFonts w:ascii="仿宋_GB2312" w:eastAsia="仿宋_GB2312" w:hAnsi="宋体"/>
                <w:color w:val="000000"/>
                <w:kern w:val="0"/>
                <w:sz w:val="24"/>
                <w:szCs w:val="36"/>
              </w:rPr>
            </w:pPr>
            <w:r w:rsidRPr="00066883">
              <w:rPr>
                <w:rFonts w:ascii="仿宋_GB2312" w:eastAsia="仿宋_GB2312" w:hAnsi="宋体" w:hint="eastAsia"/>
                <w:color w:val="000000"/>
                <w:kern w:val="0"/>
                <w:sz w:val="24"/>
                <w:szCs w:val="36"/>
              </w:rPr>
              <w:t>年龄</w:t>
            </w:r>
          </w:p>
        </w:tc>
        <w:tc>
          <w:tcPr>
            <w:tcW w:w="1303" w:type="dxa"/>
            <w:tcBorders>
              <w:right w:val="double" w:sz="4" w:space="0" w:color="auto"/>
            </w:tcBorders>
            <w:vAlign w:val="center"/>
          </w:tcPr>
          <w:p w:rsidR="00ED1F26" w:rsidRPr="00066883" w:rsidRDefault="00ED1F26">
            <w:pPr>
              <w:jc w:val="center"/>
              <w:rPr>
                <w:rFonts w:ascii="仿宋_GB2312" w:eastAsia="仿宋_GB2312" w:hAnsi="宋体"/>
                <w:color w:val="000000"/>
                <w:kern w:val="0"/>
                <w:sz w:val="24"/>
                <w:szCs w:val="36"/>
              </w:rPr>
            </w:pPr>
          </w:p>
        </w:tc>
      </w:tr>
      <w:tr w:rsidR="00ED1F26" w:rsidRPr="00066883">
        <w:trPr>
          <w:trHeight w:hRule="exact" w:val="489"/>
          <w:jc w:val="center"/>
        </w:trPr>
        <w:tc>
          <w:tcPr>
            <w:tcW w:w="1448" w:type="dxa"/>
            <w:vMerge/>
            <w:tcBorders>
              <w:left w:val="double" w:sz="4" w:space="0" w:color="auto"/>
            </w:tcBorders>
            <w:vAlign w:val="center"/>
          </w:tcPr>
          <w:p w:rsidR="00ED1F26" w:rsidRPr="00066883" w:rsidRDefault="00ED1F26">
            <w:pPr>
              <w:jc w:val="center"/>
              <w:rPr>
                <w:rFonts w:ascii="仿宋_GB2312" w:eastAsia="仿宋_GB2312" w:hAnsi="宋体"/>
                <w:color w:val="000000"/>
                <w:kern w:val="0"/>
                <w:sz w:val="24"/>
                <w:szCs w:val="36"/>
              </w:rPr>
            </w:pPr>
          </w:p>
        </w:tc>
        <w:tc>
          <w:tcPr>
            <w:tcW w:w="1621" w:type="dxa"/>
            <w:gridSpan w:val="2"/>
            <w:vAlign w:val="center"/>
          </w:tcPr>
          <w:p w:rsidR="00ED1F26" w:rsidRPr="00066883" w:rsidRDefault="004E1A3B">
            <w:pPr>
              <w:jc w:val="center"/>
              <w:rPr>
                <w:rFonts w:ascii="仿宋_GB2312" w:eastAsia="仿宋_GB2312" w:hAnsi="宋体"/>
                <w:color w:val="000000"/>
                <w:kern w:val="0"/>
                <w:sz w:val="24"/>
                <w:szCs w:val="36"/>
              </w:rPr>
            </w:pPr>
            <w:r w:rsidRPr="00066883">
              <w:rPr>
                <w:rFonts w:ascii="仿宋_GB2312" w:eastAsia="仿宋_GB2312" w:hAnsi="宋体" w:hint="eastAsia"/>
                <w:color w:val="000000"/>
                <w:kern w:val="0"/>
                <w:sz w:val="24"/>
                <w:szCs w:val="36"/>
              </w:rPr>
              <w:t>职业资格</w:t>
            </w:r>
          </w:p>
        </w:tc>
        <w:tc>
          <w:tcPr>
            <w:tcW w:w="1599" w:type="dxa"/>
            <w:vAlign w:val="center"/>
          </w:tcPr>
          <w:p w:rsidR="00ED1F26" w:rsidRPr="00066883" w:rsidRDefault="00ED1F26">
            <w:pPr>
              <w:jc w:val="center"/>
              <w:rPr>
                <w:rFonts w:ascii="仿宋_GB2312" w:eastAsia="仿宋_GB2312" w:hAnsi="宋体"/>
                <w:color w:val="000000"/>
                <w:kern w:val="0"/>
                <w:sz w:val="24"/>
                <w:szCs w:val="36"/>
              </w:rPr>
            </w:pPr>
          </w:p>
        </w:tc>
        <w:tc>
          <w:tcPr>
            <w:tcW w:w="1254" w:type="dxa"/>
            <w:vAlign w:val="center"/>
          </w:tcPr>
          <w:p w:rsidR="00ED1F26" w:rsidRPr="00066883" w:rsidRDefault="004E1A3B">
            <w:pPr>
              <w:jc w:val="center"/>
              <w:rPr>
                <w:rFonts w:ascii="仿宋_GB2312" w:eastAsia="仿宋_GB2312" w:hAnsi="宋体"/>
                <w:color w:val="000000"/>
                <w:kern w:val="0"/>
                <w:sz w:val="24"/>
                <w:szCs w:val="36"/>
              </w:rPr>
            </w:pPr>
            <w:r w:rsidRPr="00066883">
              <w:rPr>
                <w:rFonts w:ascii="仿宋_GB2312" w:eastAsia="仿宋_GB2312" w:hAnsi="宋体" w:hint="eastAsia"/>
                <w:color w:val="000000"/>
                <w:kern w:val="0"/>
                <w:sz w:val="24"/>
                <w:szCs w:val="36"/>
              </w:rPr>
              <w:t>级别</w:t>
            </w:r>
          </w:p>
        </w:tc>
        <w:tc>
          <w:tcPr>
            <w:tcW w:w="1427" w:type="dxa"/>
            <w:vAlign w:val="center"/>
          </w:tcPr>
          <w:p w:rsidR="00ED1F26" w:rsidRPr="00066883" w:rsidRDefault="00ED1F26">
            <w:pPr>
              <w:jc w:val="center"/>
              <w:rPr>
                <w:rFonts w:ascii="仿宋_GB2312" w:eastAsia="仿宋_GB2312" w:hAnsi="宋体"/>
                <w:color w:val="000000"/>
                <w:kern w:val="0"/>
                <w:sz w:val="24"/>
                <w:szCs w:val="36"/>
              </w:rPr>
            </w:pPr>
          </w:p>
        </w:tc>
        <w:tc>
          <w:tcPr>
            <w:tcW w:w="719" w:type="dxa"/>
            <w:vAlign w:val="center"/>
          </w:tcPr>
          <w:p w:rsidR="00ED1F26" w:rsidRPr="00066883" w:rsidRDefault="004E1A3B">
            <w:pPr>
              <w:jc w:val="center"/>
              <w:rPr>
                <w:rFonts w:ascii="仿宋_GB2312" w:eastAsia="仿宋_GB2312" w:hAnsi="宋体"/>
                <w:color w:val="000000"/>
                <w:kern w:val="0"/>
                <w:sz w:val="24"/>
                <w:szCs w:val="36"/>
              </w:rPr>
            </w:pPr>
            <w:r w:rsidRPr="00066883">
              <w:rPr>
                <w:rFonts w:ascii="仿宋_GB2312" w:eastAsia="仿宋_GB2312" w:hAnsi="宋体" w:hint="eastAsia"/>
                <w:color w:val="000000"/>
                <w:kern w:val="0"/>
                <w:sz w:val="24"/>
                <w:szCs w:val="36"/>
              </w:rPr>
              <w:t>职称</w:t>
            </w:r>
          </w:p>
        </w:tc>
        <w:tc>
          <w:tcPr>
            <w:tcW w:w="1303" w:type="dxa"/>
            <w:tcBorders>
              <w:right w:val="double" w:sz="4" w:space="0" w:color="auto"/>
            </w:tcBorders>
            <w:vAlign w:val="center"/>
          </w:tcPr>
          <w:p w:rsidR="00ED1F26" w:rsidRPr="00066883" w:rsidRDefault="00ED1F26">
            <w:pPr>
              <w:jc w:val="center"/>
              <w:rPr>
                <w:rFonts w:ascii="仿宋_GB2312" w:eastAsia="仿宋_GB2312" w:hAnsi="宋体"/>
                <w:color w:val="000000"/>
                <w:kern w:val="0"/>
                <w:sz w:val="24"/>
                <w:szCs w:val="36"/>
              </w:rPr>
            </w:pPr>
          </w:p>
        </w:tc>
      </w:tr>
      <w:tr w:rsidR="00ED1F26" w:rsidRPr="00066883">
        <w:trPr>
          <w:trHeight w:hRule="exact" w:val="489"/>
          <w:jc w:val="center"/>
        </w:trPr>
        <w:tc>
          <w:tcPr>
            <w:tcW w:w="1448" w:type="dxa"/>
            <w:vMerge/>
            <w:tcBorders>
              <w:left w:val="double" w:sz="4" w:space="0" w:color="auto"/>
            </w:tcBorders>
            <w:vAlign w:val="center"/>
          </w:tcPr>
          <w:p w:rsidR="00ED1F26" w:rsidRPr="00066883" w:rsidRDefault="00ED1F26">
            <w:pPr>
              <w:jc w:val="center"/>
              <w:rPr>
                <w:rFonts w:ascii="仿宋_GB2312" w:eastAsia="仿宋_GB2312" w:hAnsi="宋体"/>
                <w:color w:val="000000"/>
                <w:kern w:val="0"/>
                <w:sz w:val="24"/>
                <w:szCs w:val="36"/>
              </w:rPr>
            </w:pPr>
          </w:p>
        </w:tc>
        <w:tc>
          <w:tcPr>
            <w:tcW w:w="1621" w:type="dxa"/>
            <w:gridSpan w:val="2"/>
            <w:vAlign w:val="center"/>
          </w:tcPr>
          <w:p w:rsidR="00ED1F26" w:rsidRPr="00066883" w:rsidRDefault="004E1A3B">
            <w:pPr>
              <w:jc w:val="center"/>
              <w:rPr>
                <w:rFonts w:ascii="仿宋_GB2312" w:eastAsia="仿宋_GB2312" w:hAnsi="宋体"/>
                <w:color w:val="000000"/>
                <w:kern w:val="0"/>
                <w:sz w:val="24"/>
                <w:szCs w:val="36"/>
              </w:rPr>
            </w:pPr>
            <w:r w:rsidRPr="00066883">
              <w:rPr>
                <w:rFonts w:ascii="仿宋_GB2312" w:eastAsia="仿宋_GB2312" w:hAnsi="宋体" w:hint="eastAsia"/>
                <w:color w:val="000000"/>
                <w:kern w:val="0"/>
                <w:sz w:val="24"/>
                <w:szCs w:val="36"/>
              </w:rPr>
              <w:t>注册时间</w:t>
            </w:r>
          </w:p>
        </w:tc>
        <w:tc>
          <w:tcPr>
            <w:tcW w:w="1599" w:type="dxa"/>
            <w:vAlign w:val="center"/>
          </w:tcPr>
          <w:p w:rsidR="00ED1F26" w:rsidRPr="00066883" w:rsidRDefault="00ED1F26">
            <w:pPr>
              <w:jc w:val="center"/>
              <w:rPr>
                <w:rFonts w:ascii="仿宋_GB2312" w:eastAsia="仿宋_GB2312" w:hAnsi="宋体"/>
                <w:color w:val="000000"/>
                <w:kern w:val="0"/>
                <w:sz w:val="24"/>
                <w:szCs w:val="36"/>
              </w:rPr>
            </w:pPr>
          </w:p>
        </w:tc>
        <w:tc>
          <w:tcPr>
            <w:tcW w:w="1254" w:type="dxa"/>
            <w:vAlign w:val="center"/>
          </w:tcPr>
          <w:p w:rsidR="00ED1F26" w:rsidRPr="00066883" w:rsidRDefault="004E1A3B">
            <w:pPr>
              <w:jc w:val="center"/>
              <w:rPr>
                <w:rFonts w:ascii="仿宋_GB2312" w:eastAsia="仿宋_GB2312" w:hAnsi="宋体"/>
                <w:color w:val="000000"/>
                <w:kern w:val="0"/>
                <w:sz w:val="24"/>
                <w:szCs w:val="36"/>
              </w:rPr>
            </w:pPr>
            <w:r w:rsidRPr="00066883">
              <w:rPr>
                <w:rFonts w:ascii="仿宋_GB2312" w:eastAsia="仿宋_GB2312" w:hAnsi="宋体" w:hint="eastAsia"/>
                <w:color w:val="000000"/>
                <w:kern w:val="0"/>
                <w:sz w:val="24"/>
                <w:szCs w:val="36"/>
              </w:rPr>
              <w:t>注册证号</w:t>
            </w:r>
          </w:p>
        </w:tc>
        <w:tc>
          <w:tcPr>
            <w:tcW w:w="3449" w:type="dxa"/>
            <w:gridSpan w:val="3"/>
            <w:tcBorders>
              <w:right w:val="double" w:sz="4" w:space="0" w:color="auto"/>
            </w:tcBorders>
            <w:vAlign w:val="center"/>
          </w:tcPr>
          <w:p w:rsidR="00ED1F26" w:rsidRPr="00066883" w:rsidRDefault="00ED1F26">
            <w:pPr>
              <w:jc w:val="center"/>
              <w:rPr>
                <w:rFonts w:ascii="仿宋_GB2312" w:eastAsia="仿宋_GB2312" w:hAnsi="宋体"/>
                <w:color w:val="000000"/>
                <w:kern w:val="0"/>
                <w:sz w:val="24"/>
                <w:szCs w:val="36"/>
              </w:rPr>
            </w:pPr>
          </w:p>
        </w:tc>
      </w:tr>
      <w:tr w:rsidR="00ED1F26" w:rsidRPr="00066883">
        <w:trPr>
          <w:trHeight w:hRule="exact" w:val="489"/>
          <w:jc w:val="center"/>
        </w:trPr>
        <w:tc>
          <w:tcPr>
            <w:tcW w:w="1448" w:type="dxa"/>
            <w:vMerge/>
            <w:tcBorders>
              <w:left w:val="double" w:sz="4" w:space="0" w:color="auto"/>
            </w:tcBorders>
            <w:vAlign w:val="center"/>
          </w:tcPr>
          <w:p w:rsidR="00ED1F26" w:rsidRPr="00066883" w:rsidRDefault="00ED1F26">
            <w:pPr>
              <w:jc w:val="center"/>
              <w:rPr>
                <w:rFonts w:ascii="仿宋_GB2312" w:eastAsia="仿宋_GB2312" w:hAnsi="宋体"/>
                <w:color w:val="000000"/>
                <w:kern w:val="0"/>
                <w:sz w:val="24"/>
                <w:szCs w:val="36"/>
              </w:rPr>
            </w:pPr>
          </w:p>
        </w:tc>
        <w:tc>
          <w:tcPr>
            <w:tcW w:w="1621" w:type="dxa"/>
            <w:gridSpan w:val="2"/>
            <w:vAlign w:val="center"/>
          </w:tcPr>
          <w:p w:rsidR="00ED1F26" w:rsidRPr="00066883" w:rsidRDefault="004E1A3B">
            <w:pPr>
              <w:jc w:val="center"/>
              <w:rPr>
                <w:rFonts w:ascii="仿宋_GB2312" w:eastAsia="仿宋_GB2312" w:hAnsi="宋体"/>
                <w:color w:val="000000"/>
                <w:kern w:val="0"/>
                <w:sz w:val="24"/>
                <w:szCs w:val="36"/>
              </w:rPr>
            </w:pPr>
            <w:r w:rsidRPr="00066883">
              <w:rPr>
                <w:rFonts w:ascii="仿宋_GB2312" w:eastAsia="仿宋_GB2312" w:hAnsi="宋体" w:hint="eastAsia"/>
                <w:color w:val="000000"/>
                <w:kern w:val="0"/>
                <w:sz w:val="24"/>
                <w:szCs w:val="36"/>
              </w:rPr>
              <w:t>联系电话</w:t>
            </w:r>
          </w:p>
        </w:tc>
        <w:tc>
          <w:tcPr>
            <w:tcW w:w="1599" w:type="dxa"/>
            <w:vAlign w:val="center"/>
          </w:tcPr>
          <w:p w:rsidR="00ED1F26" w:rsidRPr="00066883" w:rsidRDefault="00ED1F26">
            <w:pPr>
              <w:jc w:val="center"/>
              <w:rPr>
                <w:rFonts w:ascii="仿宋_GB2312" w:eastAsia="仿宋_GB2312" w:hAnsi="宋体"/>
                <w:color w:val="000000"/>
                <w:kern w:val="0"/>
                <w:sz w:val="24"/>
                <w:szCs w:val="36"/>
              </w:rPr>
            </w:pPr>
          </w:p>
        </w:tc>
        <w:tc>
          <w:tcPr>
            <w:tcW w:w="1254" w:type="dxa"/>
            <w:vAlign w:val="center"/>
          </w:tcPr>
          <w:p w:rsidR="00ED1F26" w:rsidRPr="00066883" w:rsidRDefault="004E1A3B">
            <w:pPr>
              <w:jc w:val="center"/>
              <w:rPr>
                <w:rFonts w:ascii="仿宋_GB2312" w:eastAsia="仿宋_GB2312" w:hAnsi="宋体"/>
                <w:color w:val="000000"/>
                <w:kern w:val="0"/>
                <w:sz w:val="24"/>
                <w:szCs w:val="36"/>
              </w:rPr>
            </w:pPr>
            <w:r w:rsidRPr="00066883">
              <w:rPr>
                <w:rFonts w:ascii="仿宋_GB2312" w:eastAsia="仿宋_GB2312" w:hAnsi="宋体" w:hint="eastAsia"/>
                <w:color w:val="000000"/>
                <w:kern w:val="0"/>
                <w:sz w:val="24"/>
                <w:szCs w:val="36"/>
              </w:rPr>
              <w:t>身份证号</w:t>
            </w:r>
          </w:p>
        </w:tc>
        <w:tc>
          <w:tcPr>
            <w:tcW w:w="3449" w:type="dxa"/>
            <w:gridSpan w:val="3"/>
            <w:tcBorders>
              <w:right w:val="double" w:sz="4" w:space="0" w:color="auto"/>
            </w:tcBorders>
            <w:vAlign w:val="center"/>
          </w:tcPr>
          <w:p w:rsidR="00ED1F26" w:rsidRPr="00066883" w:rsidRDefault="00ED1F26">
            <w:pPr>
              <w:jc w:val="center"/>
              <w:rPr>
                <w:rFonts w:ascii="仿宋_GB2312" w:eastAsia="仿宋_GB2312" w:hAnsi="宋体"/>
                <w:color w:val="000000"/>
                <w:kern w:val="0"/>
                <w:sz w:val="24"/>
                <w:szCs w:val="36"/>
              </w:rPr>
            </w:pPr>
          </w:p>
        </w:tc>
      </w:tr>
      <w:tr w:rsidR="00ED1F26" w:rsidRPr="00066883">
        <w:trPr>
          <w:trHeight w:hRule="exact" w:val="489"/>
          <w:jc w:val="center"/>
        </w:trPr>
        <w:tc>
          <w:tcPr>
            <w:tcW w:w="1448" w:type="dxa"/>
            <w:tcBorders>
              <w:left w:val="double" w:sz="4" w:space="0" w:color="auto"/>
            </w:tcBorders>
            <w:vAlign w:val="center"/>
          </w:tcPr>
          <w:p w:rsidR="00ED1F26" w:rsidRPr="00066883" w:rsidRDefault="004E1A3B">
            <w:pPr>
              <w:jc w:val="center"/>
              <w:rPr>
                <w:rFonts w:ascii="仿宋_GB2312" w:eastAsia="仿宋_GB2312" w:hAnsi="宋体"/>
                <w:color w:val="000000"/>
                <w:kern w:val="0"/>
                <w:sz w:val="24"/>
                <w:szCs w:val="36"/>
              </w:rPr>
            </w:pPr>
            <w:r w:rsidRPr="00066883">
              <w:rPr>
                <w:rFonts w:ascii="仿宋_GB2312" w:eastAsia="仿宋_GB2312" w:hAnsi="宋体" w:hint="eastAsia"/>
                <w:color w:val="000000"/>
                <w:kern w:val="0"/>
                <w:sz w:val="24"/>
                <w:szCs w:val="36"/>
              </w:rPr>
              <w:t>授权委托人</w:t>
            </w:r>
          </w:p>
        </w:tc>
        <w:tc>
          <w:tcPr>
            <w:tcW w:w="1621" w:type="dxa"/>
            <w:gridSpan w:val="2"/>
            <w:vAlign w:val="center"/>
          </w:tcPr>
          <w:p w:rsidR="00ED1F26" w:rsidRPr="00066883" w:rsidRDefault="004E1A3B">
            <w:pPr>
              <w:jc w:val="center"/>
              <w:rPr>
                <w:rFonts w:ascii="仿宋_GB2312" w:eastAsia="仿宋_GB2312" w:hAnsi="宋体"/>
                <w:color w:val="000000"/>
                <w:kern w:val="0"/>
                <w:sz w:val="24"/>
                <w:szCs w:val="36"/>
              </w:rPr>
            </w:pPr>
            <w:r w:rsidRPr="00066883">
              <w:rPr>
                <w:rFonts w:ascii="仿宋_GB2312" w:eastAsia="仿宋_GB2312" w:hAnsi="宋体" w:hint="eastAsia"/>
                <w:color w:val="000000"/>
                <w:kern w:val="0"/>
                <w:sz w:val="24"/>
                <w:szCs w:val="36"/>
              </w:rPr>
              <w:t>姓  名</w:t>
            </w:r>
          </w:p>
        </w:tc>
        <w:tc>
          <w:tcPr>
            <w:tcW w:w="1599" w:type="dxa"/>
            <w:vAlign w:val="center"/>
          </w:tcPr>
          <w:p w:rsidR="00ED1F26" w:rsidRPr="00066883" w:rsidRDefault="00ED1F26">
            <w:pPr>
              <w:jc w:val="center"/>
              <w:rPr>
                <w:rFonts w:ascii="仿宋_GB2312" w:eastAsia="仿宋_GB2312" w:hAnsi="宋体"/>
                <w:color w:val="000000"/>
                <w:kern w:val="0"/>
                <w:sz w:val="24"/>
                <w:szCs w:val="36"/>
              </w:rPr>
            </w:pPr>
          </w:p>
        </w:tc>
        <w:tc>
          <w:tcPr>
            <w:tcW w:w="1254" w:type="dxa"/>
            <w:vAlign w:val="center"/>
          </w:tcPr>
          <w:p w:rsidR="00ED1F26" w:rsidRPr="00066883" w:rsidRDefault="004E1A3B">
            <w:pPr>
              <w:jc w:val="center"/>
              <w:rPr>
                <w:rFonts w:ascii="仿宋_GB2312" w:eastAsia="仿宋_GB2312" w:hAnsi="宋体"/>
                <w:color w:val="000000"/>
                <w:kern w:val="0"/>
                <w:sz w:val="24"/>
                <w:szCs w:val="36"/>
              </w:rPr>
            </w:pPr>
            <w:r w:rsidRPr="00066883">
              <w:rPr>
                <w:rFonts w:ascii="仿宋_GB2312" w:eastAsia="仿宋_GB2312" w:hAnsi="宋体" w:hint="eastAsia"/>
                <w:color w:val="000000"/>
                <w:kern w:val="0"/>
                <w:sz w:val="24"/>
                <w:szCs w:val="36"/>
              </w:rPr>
              <w:t>联系电话</w:t>
            </w:r>
          </w:p>
        </w:tc>
        <w:tc>
          <w:tcPr>
            <w:tcW w:w="3449" w:type="dxa"/>
            <w:gridSpan w:val="3"/>
            <w:tcBorders>
              <w:right w:val="double" w:sz="4" w:space="0" w:color="auto"/>
            </w:tcBorders>
            <w:vAlign w:val="center"/>
          </w:tcPr>
          <w:p w:rsidR="00ED1F26" w:rsidRPr="00066883" w:rsidRDefault="00ED1F26">
            <w:pPr>
              <w:jc w:val="center"/>
              <w:rPr>
                <w:rFonts w:ascii="仿宋_GB2312" w:eastAsia="仿宋_GB2312" w:hAnsi="宋体"/>
                <w:color w:val="000000"/>
                <w:kern w:val="0"/>
                <w:sz w:val="24"/>
                <w:szCs w:val="36"/>
              </w:rPr>
            </w:pPr>
          </w:p>
        </w:tc>
      </w:tr>
      <w:tr w:rsidR="00ED1F26" w:rsidRPr="00066883">
        <w:trPr>
          <w:trHeight w:hRule="exact" w:val="489"/>
          <w:jc w:val="center"/>
        </w:trPr>
        <w:tc>
          <w:tcPr>
            <w:tcW w:w="1448" w:type="dxa"/>
            <w:tcBorders>
              <w:left w:val="double" w:sz="4" w:space="0" w:color="auto"/>
            </w:tcBorders>
            <w:vAlign w:val="center"/>
          </w:tcPr>
          <w:p w:rsidR="00ED1F26" w:rsidRPr="00066883" w:rsidRDefault="004E1A3B">
            <w:pPr>
              <w:jc w:val="center"/>
              <w:rPr>
                <w:rFonts w:ascii="仿宋_GB2312" w:eastAsia="仿宋_GB2312" w:hAnsi="宋体"/>
                <w:color w:val="000000"/>
                <w:kern w:val="0"/>
                <w:sz w:val="24"/>
                <w:szCs w:val="36"/>
              </w:rPr>
            </w:pPr>
            <w:r w:rsidRPr="00066883">
              <w:rPr>
                <w:rFonts w:ascii="仿宋_GB2312" w:eastAsia="仿宋_GB2312" w:hAnsi="宋体" w:hint="eastAsia"/>
                <w:color w:val="000000"/>
                <w:kern w:val="0"/>
                <w:sz w:val="24"/>
                <w:szCs w:val="36"/>
              </w:rPr>
              <w:t>序号</w:t>
            </w:r>
          </w:p>
        </w:tc>
        <w:tc>
          <w:tcPr>
            <w:tcW w:w="3220" w:type="dxa"/>
            <w:gridSpan w:val="3"/>
            <w:vAlign w:val="center"/>
          </w:tcPr>
          <w:p w:rsidR="00ED1F26" w:rsidRPr="00066883" w:rsidRDefault="004E1A3B">
            <w:pPr>
              <w:jc w:val="center"/>
              <w:rPr>
                <w:rFonts w:ascii="仿宋_GB2312" w:eastAsia="仿宋_GB2312" w:hAnsi="宋体"/>
                <w:color w:val="000000"/>
                <w:kern w:val="0"/>
                <w:sz w:val="24"/>
                <w:szCs w:val="36"/>
              </w:rPr>
            </w:pPr>
            <w:r w:rsidRPr="00066883">
              <w:rPr>
                <w:rFonts w:ascii="仿宋_GB2312" w:eastAsia="仿宋_GB2312" w:hAnsi="宋体" w:hint="eastAsia"/>
                <w:color w:val="000000"/>
                <w:kern w:val="0"/>
                <w:sz w:val="24"/>
                <w:szCs w:val="36"/>
              </w:rPr>
              <w:t>相关资质证明</w:t>
            </w:r>
          </w:p>
        </w:tc>
        <w:tc>
          <w:tcPr>
            <w:tcW w:w="2681" w:type="dxa"/>
            <w:gridSpan w:val="2"/>
            <w:vAlign w:val="center"/>
          </w:tcPr>
          <w:p w:rsidR="00ED1F26" w:rsidRPr="00066883" w:rsidRDefault="004E1A3B">
            <w:pPr>
              <w:jc w:val="center"/>
              <w:rPr>
                <w:rFonts w:ascii="仿宋_GB2312" w:eastAsia="仿宋_GB2312" w:hAnsi="宋体"/>
                <w:color w:val="000000"/>
                <w:kern w:val="0"/>
                <w:sz w:val="24"/>
                <w:szCs w:val="36"/>
              </w:rPr>
            </w:pPr>
            <w:r w:rsidRPr="00066883">
              <w:rPr>
                <w:rFonts w:ascii="仿宋_GB2312" w:eastAsia="仿宋_GB2312" w:hAnsi="宋体" w:hint="eastAsia"/>
                <w:color w:val="000000"/>
                <w:kern w:val="0"/>
                <w:sz w:val="24"/>
                <w:szCs w:val="36"/>
              </w:rPr>
              <w:t>资质证书编号</w:t>
            </w:r>
          </w:p>
        </w:tc>
        <w:tc>
          <w:tcPr>
            <w:tcW w:w="2022" w:type="dxa"/>
            <w:gridSpan w:val="2"/>
            <w:tcBorders>
              <w:right w:val="double" w:sz="4" w:space="0" w:color="auto"/>
            </w:tcBorders>
            <w:vAlign w:val="center"/>
          </w:tcPr>
          <w:p w:rsidR="00ED1F26" w:rsidRPr="00066883" w:rsidRDefault="004E1A3B">
            <w:pPr>
              <w:jc w:val="center"/>
              <w:rPr>
                <w:rFonts w:ascii="仿宋_GB2312" w:eastAsia="仿宋_GB2312" w:hAnsi="宋体"/>
                <w:color w:val="000000"/>
                <w:kern w:val="0"/>
                <w:sz w:val="24"/>
                <w:szCs w:val="36"/>
              </w:rPr>
            </w:pPr>
            <w:r w:rsidRPr="00066883">
              <w:rPr>
                <w:rFonts w:ascii="仿宋_GB2312" w:eastAsia="仿宋_GB2312" w:hAnsi="宋体" w:hint="eastAsia"/>
                <w:color w:val="000000"/>
                <w:kern w:val="0"/>
                <w:sz w:val="24"/>
                <w:szCs w:val="36"/>
              </w:rPr>
              <w:t>核发机关</w:t>
            </w:r>
          </w:p>
        </w:tc>
      </w:tr>
      <w:tr w:rsidR="00ED1F26" w:rsidRPr="00066883">
        <w:trPr>
          <w:trHeight w:hRule="exact" w:val="489"/>
          <w:jc w:val="center"/>
        </w:trPr>
        <w:tc>
          <w:tcPr>
            <w:tcW w:w="1448" w:type="dxa"/>
            <w:tcBorders>
              <w:left w:val="double" w:sz="4" w:space="0" w:color="auto"/>
            </w:tcBorders>
            <w:vAlign w:val="center"/>
          </w:tcPr>
          <w:p w:rsidR="00ED1F26" w:rsidRPr="00066883" w:rsidRDefault="004E1A3B">
            <w:pPr>
              <w:jc w:val="center"/>
              <w:rPr>
                <w:rFonts w:ascii="仿宋_GB2312" w:eastAsia="仿宋_GB2312" w:hAnsi="宋体"/>
                <w:color w:val="000000"/>
                <w:kern w:val="0"/>
                <w:sz w:val="24"/>
                <w:szCs w:val="36"/>
              </w:rPr>
            </w:pPr>
            <w:r w:rsidRPr="00066883">
              <w:rPr>
                <w:rFonts w:ascii="仿宋_GB2312" w:eastAsia="仿宋_GB2312" w:hAnsi="宋体" w:hint="eastAsia"/>
                <w:color w:val="000000"/>
                <w:kern w:val="0"/>
                <w:sz w:val="24"/>
                <w:szCs w:val="36"/>
              </w:rPr>
              <w:t>1</w:t>
            </w:r>
          </w:p>
        </w:tc>
        <w:tc>
          <w:tcPr>
            <w:tcW w:w="3220" w:type="dxa"/>
            <w:gridSpan w:val="3"/>
            <w:vAlign w:val="center"/>
          </w:tcPr>
          <w:p w:rsidR="00ED1F26" w:rsidRPr="00066883" w:rsidRDefault="00ED1F26">
            <w:pPr>
              <w:jc w:val="center"/>
              <w:rPr>
                <w:rFonts w:ascii="仿宋_GB2312" w:eastAsia="仿宋_GB2312" w:hAnsi="宋体"/>
                <w:color w:val="000000"/>
                <w:kern w:val="0"/>
                <w:sz w:val="24"/>
                <w:szCs w:val="36"/>
              </w:rPr>
            </w:pPr>
          </w:p>
        </w:tc>
        <w:tc>
          <w:tcPr>
            <w:tcW w:w="2681" w:type="dxa"/>
            <w:gridSpan w:val="2"/>
            <w:vAlign w:val="center"/>
          </w:tcPr>
          <w:p w:rsidR="00ED1F26" w:rsidRPr="00066883" w:rsidRDefault="00ED1F26">
            <w:pPr>
              <w:jc w:val="center"/>
              <w:rPr>
                <w:rFonts w:ascii="仿宋_GB2312" w:eastAsia="仿宋_GB2312" w:hAnsi="宋体"/>
                <w:color w:val="000000"/>
                <w:kern w:val="0"/>
                <w:sz w:val="24"/>
                <w:szCs w:val="36"/>
              </w:rPr>
            </w:pPr>
          </w:p>
        </w:tc>
        <w:tc>
          <w:tcPr>
            <w:tcW w:w="2022" w:type="dxa"/>
            <w:gridSpan w:val="2"/>
            <w:tcBorders>
              <w:right w:val="double" w:sz="4" w:space="0" w:color="auto"/>
            </w:tcBorders>
            <w:vAlign w:val="center"/>
          </w:tcPr>
          <w:p w:rsidR="00ED1F26" w:rsidRPr="00066883" w:rsidRDefault="00ED1F26">
            <w:pPr>
              <w:jc w:val="center"/>
              <w:rPr>
                <w:rFonts w:ascii="仿宋_GB2312" w:eastAsia="仿宋_GB2312" w:hAnsi="宋体"/>
                <w:color w:val="000000"/>
                <w:kern w:val="0"/>
                <w:sz w:val="24"/>
                <w:szCs w:val="36"/>
              </w:rPr>
            </w:pPr>
          </w:p>
        </w:tc>
      </w:tr>
      <w:tr w:rsidR="00ED1F26" w:rsidRPr="00066883">
        <w:trPr>
          <w:trHeight w:hRule="exact" w:val="489"/>
          <w:jc w:val="center"/>
        </w:trPr>
        <w:tc>
          <w:tcPr>
            <w:tcW w:w="1448" w:type="dxa"/>
            <w:tcBorders>
              <w:left w:val="double" w:sz="4" w:space="0" w:color="auto"/>
            </w:tcBorders>
            <w:vAlign w:val="center"/>
          </w:tcPr>
          <w:p w:rsidR="00ED1F26" w:rsidRPr="00066883" w:rsidRDefault="004E1A3B">
            <w:pPr>
              <w:jc w:val="center"/>
              <w:rPr>
                <w:rFonts w:ascii="仿宋_GB2312" w:eastAsia="仿宋_GB2312" w:hAnsi="宋体"/>
                <w:color w:val="000000"/>
                <w:kern w:val="0"/>
                <w:sz w:val="24"/>
                <w:szCs w:val="36"/>
              </w:rPr>
            </w:pPr>
            <w:r w:rsidRPr="00066883">
              <w:rPr>
                <w:rFonts w:ascii="仿宋_GB2312" w:eastAsia="仿宋_GB2312" w:hAnsi="宋体" w:hint="eastAsia"/>
                <w:color w:val="000000"/>
                <w:kern w:val="0"/>
                <w:sz w:val="24"/>
                <w:szCs w:val="36"/>
              </w:rPr>
              <w:t>2</w:t>
            </w:r>
          </w:p>
        </w:tc>
        <w:tc>
          <w:tcPr>
            <w:tcW w:w="3220" w:type="dxa"/>
            <w:gridSpan w:val="3"/>
            <w:vAlign w:val="center"/>
          </w:tcPr>
          <w:p w:rsidR="00ED1F26" w:rsidRPr="00066883" w:rsidRDefault="00ED1F26">
            <w:pPr>
              <w:jc w:val="center"/>
              <w:rPr>
                <w:rFonts w:ascii="仿宋_GB2312" w:eastAsia="仿宋_GB2312" w:hAnsi="宋体"/>
                <w:color w:val="000000"/>
                <w:kern w:val="0"/>
                <w:sz w:val="24"/>
                <w:szCs w:val="36"/>
              </w:rPr>
            </w:pPr>
          </w:p>
        </w:tc>
        <w:tc>
          <w:tcPr>
            <w:tcW w:w="2681" w:type="dxa"/>
            <w:gridSpan w:val="2"/>
            <w:vAlign w:val="center"/>
          </w:tcPr>
          <w:p w:rsidR="00ED1F26" w:rsidRPr="00066883" w:rsidRDefault="00ED1F26">
            <w:pPr>
              <w:jc w:val="center"/>
              <w:rPr>
                <w:rFonts w:ascii="仿宋_GB2312" w:eastAsia="仿宋_GB2312" w:hAnsi="宋体"/>
                <w:color w:val="000000"/>
                <w:kern w:val="0"/>
                <w:sz w:val="24"/>
                <w:szCs w:val="36"/>
              </w:rPr>
            </w:pPr>
          </w:p>
        </w:tc>
        <w:tc>
          <w:tcPr>
            <w:tcW w:w="2022" w:type="dxa"/>
            <w:gridSpan w:val="2"/>
            <w:tcBorders>
              <w:right w:val="double" w:sz="4" w:space="0" w:color="auto"/>
            </w:tcBorders>
            <w:vAlign w:val="center"/>
          </w:tcPr>
          <w:p w:rsidR="00ED1F26" w:rsidRPr="00066883" w:rsidRDefault="00ED1F26">
            <w:pPr>
              <w:jc w:val="center"/>
              <w:rPr>
                <w:rFonts w:ascii="仿宋_GB2312" w:eastAsia="仿宋_GB2312" w:hAnsi="宋体"/>
                <w:color w:val="000000"/>
                <w:kern w:val="0"/>
                <w:sz w:val="24"/>
                <w:szCs w:val="36"/>
              </w:rPr>
            </w:pPr>
          </w:p>
        </w:tc>
      </w:tr>
      <w:tr w:rsidR="00ED1F26" w:rsidRPr="00066883">
        <w:trPr>
          <w:trHeight w:hRule="exact" w:val="489"/>
          <w:jc w:val="center"/>
        </w:trPr>
        <w:tc>
          <w:tcPr>
            <w:tcW w:w="1448" w:type="dxa"/>
            <w:tcBorders>
              <w:left w:val="double" w:sz="4" w:space="0" w:color="auto"/>
              <w:bottom w:val="double" w:sz="4" w:space="0" w:color="auto"/>
            </w:tcBorders>
            <w:vAlign w:val="center"/>
          </w:tcPr>
          <w:p w:rsidR="00ED1F26" w:rsidRPr="00066883" w:rsidRDefault="004E1A3B">
            <w:pPr>
              <w:jc w:val="center"/>
              <w:rPr>
                <w:rFonts w:ascii="仿宋_GB2312" w:eastAsia="仿宋_GB2312" w:hAnsi="宋体"/>
                <w:color w:val="000000"/>
                <w:kern w:val="0"/>
                <w:sz w:val="24"/>
                <w:szCs w:val="36"/>
              </w:rPr>
            </w:pPr>
            <w:r w:rsidRPr="00066883">
              <w:rPr>
                <w:rFonts w:ascii="仿宋_GB2312" w:eastAsia="仿宋_GB2312" w:hAnsi="宋体" w:hint="eastAsia"/>
                <w:color w:val="000000"/>
                <w:kern w:val="0"/>
                <w:sz w:val="24"/>
                <w:szCs w:val="36"/>
              </w:rPr>
              <w:t>备  注</w:t>
            </w:r>
          </w:p>
        </w:tc>
        <w:tc>
          <w:tcPr>
            <w:tcW w:w="7923" w:type="dxa"/>
            <w:gridSpan w:val="7"/>
            <w:tcBorders>
              <w:bottom w:val="double" w:sz="4" w:space="0" w:color="auto"/>
              <w:right w:val="double" w:sz="4" w:space="0" w:color="auto"/>
            </w:tcBorders>
            <w:vAlign w:val="center"/>
          </w:tcPr>
          <w:p w:rsidR="00ED1F26" w:rsidRPr="00066883" w:rsidRDefault="00ED1F26">
            <w:pPr>
              <w:jc w:val="center"/>
              <w:rPr>
                <w:rFonts w:ascii="仿宋_GB2312" w:eastAsia="仿宋_GB2312" w:hAnsi="宋体"/>
                <w:color w:val="000000"/>
                <w:kern w:val="0"/>
                <w:sz w:val="24"/>
                <w:szCs w:val="36"/>
              </w:rPr>
            </w:pPr>
          </w:p>
        </w:tc>
      </w:tr>
    </w:tbl>
    <w:p w:rsidR="00ED1F26" w:rsidRPr="00066883" w:rsidRDefault="004E1A3B" w:rsidP="00066883">
      <w:pPr>
        <w:ind w:left="359" w:hangingChars="171" w:hanging="359"/>
        <w:rPr>
          <w:rFonts w:ascii="仿宋_GB2312" w:eastAsia="仿宋_GB2312"/>
        </w:rPr>
      </w:pPr>
      <w:r w:rsidRPr="00066883">
        <w:rPr>
          <w:rFonts w:ascii="仿宋_GB2312" w:eastAsia="仿宋_GB2312" w:hint="eastAsia"/>
        </w:rPr>
        <w:t>报名填表说明：1、公司总部不在郑州，但郑州设有分公司或办事处的，需写明分公司（办事处）的名称、地址和联系电话，详细到“**路与**路交叉口”。</w:t>
      </w:r>
    </w:p>
    <w:p w:rsidR="00ED1F26" w:rsidRPr="00066883" w:rsidRDefault="004E1A3B" w:rsidP="00066883">
      <w:pPr>
        <w:ind w:leftChars="170" w:left="357" w:firstLine="1"/>
        <w:rPr>
          <w:rFonts w:ascii="仿宋_GB2312" w:eastAsia="仿宋_GB2312"/>
          <w:b/>
        </w:rPr>
      </w:pPr>
      <w:r w:rsidRPr="00066883">
        <w:rPr>
          <w:rFonts w:ascii="仿宋_GB2312" w:eastAsia="仿宋_GB2312" w:hint="eastAsia"/>
          <w:b/>
        </w:rPr>
        <w:t>2、本登记表可根据具体项目进行调整。如某项不适用，在表格空白处划斜杠。</w:t>
      </w:r>
    </w:p>
    <w:p w:rsidR="00ED1F26" w:rsidRPr="00066883" w:rsidRDefault="004E1A3B" w:rsidP="00066883">
      <w:pPr>
        <w:ind w:leftChars="170" w:left="357" w:firstLine="1"/>
        <w:rPr>
          <w:rFonts w:ascii="仿宋_GB2312" w:eastAsia="仿宋_GB2312"/>
        </w:rPr>
      </w:pPr>
      <w:r w:rsidRPr="00066883">
        <w:rPr>
          <w:rFonts w:ascii="仿宋_GB2312" w:eastAsia="仿宋_GB2312" w:hint="eastAsia"/>
        </w:rPr>
        <w:t>3、业绩统计表部分，必须提供提供合同、中标通知书或竣工验收报告等，验原件、留复印件。</w:t>
      </w:r>
    </w:p>
    <w:p w:rsidR="00ED1F26" w:rsidRPr="00066883" w:rsidRDefault="00ED1F26" w:rsidP="00066883">
      <w:pPr>
        <w:ind w:leftChars="170" w:left="357" w:firstLine="1"/>
        <w:rPr>
          <w:rFonts w:ascii="仿宋_GB2312" w:eastAsia="仿宋_GB2312"/>
        </w:rPr>
        <w:sectPr w:rsidR="00ED1F26" w:rsidRPr="00066883">
          <w:footerReference w:type="default" r:id="rId8"/>
          <w:pgSz w:w="11906" w:h="16838"/>
          <w:pgMar w:top="1440" w:right="1800" w:bottom="1440" w:left="1800" w:header="851" w:footer="992" w:gutter="0"/>
          <w:cols w:space="720"/>
          <w:docGrid w:type="lines" w:linePitch="312"/>
        </w:sectPr>
      </w:pPr>
    </w:p>
    <w:p w:rsidR="00ED1F26" w:rsidRPr="00066883" w:rsidRDefault="004E1A3B" w:rsidP="00C74444">
      <w:pPr>
        <w:spacing w:afterLines="50" w:line="500" w:lineRule="exact"/>
        <w:jc w:val="center"/>
        <w:rPr>
          <w:rFonts w:ascii="仿宋_GB2312" w:eastAsia="仿宋_GB2312" w:hAnsi="Arial"/>
          <w:b/>
          <w:bCs/>
          <w:sz w:val="28"/>
          <w:szCs w:val="28"/>
        </w:rPr>
      </w:pPr>
      <w:r w:rsidRPr="00066883">
        <w:rPr>
          <w:rFonts w:ascii="仿宋_GB2312" w:eastAsia="仿宋_GB2312" w:hAnsi="Arial" w:hint="eastAsia"/>
          <w:b/>
          <w:bCs/>
          <w:sz w:val="28"/>
          <w:szCs w:val="28"/>
        </w:rPr>
        <w:lastRenderedPageBreak/>
        <w:t>附件2：河南农业大学龙子湖校区周转房电动车充电桩施工安装工程</w:t>
      </w:r>
    </w:p>
    <w:p w:rsidR="00ED1F26" w:rsidRPr="00066883" w:rsidRDefault="004E1A3B" w:rsidP="00C74444">
      <w:pPr>
        <w:spacing w:afterLines="50" w:line="500" w:lineRule="exact"/>
        <w:jc w:val="center"/>
        <w:rPr>
          <w:rFonts w:ascii="仿宋_GB2312" w:eastAsia="仿宋_GB2312" w:hAnsi="Arial"/>
          <w:b/>
          <w:bCs/>
          <w:sz w:val="28"/>
          <w:szCs w:val="28"/>
        </w:rPr>
      </w:pPr>
      <w:r w:rsidRPr="00066883">
        <w:rPr>
          <w:rFonts w:ascii="仿宋_GB2312" w:eastAsia="仿宋_GB2312" w:hAnsi="Arial" w:hint="eastAsia"/>
          <w:b/>
          <w:bCs/>
          <w:sz w:val="28"/>
          <w:szCs w:val="28"/>
        </w:rPr>
        <w:t>投标人类似项目业绩统计表（已完成项目不少于2个）</w:t>
      </w:r>
    </w:p>
    <w:p w:rsidR="00ED1F26" w:rsidRPr="00066883" w:rsidRDefault="004E1A3B" w:rsidP="00C74444">
      <w:pPr>
        <w:spacing w:afterLines="50" w:line="500" w:lineRule="exact"/>
        <w:rPr>
          <w:rFonts w:ascii="仿宋_GB2312" w:eastAsia="仿宋_GB2312"/>
          <w:b/>
          <w:sz w:val="36"/>
          <w:szCs w:val="36"/>
        </w:rPr>
      </w:pPr>
      <w:r w:rsidRPr="00066883">
        <w:rPr>
          <w:rFonts w:ascii="仿宋_GB2312" w:eastAsia="仿宋_GB2312" w:hint="eastAsia"/>
          <w:b/>
          <w:szCs w:val="36"/>
        </w:rPr>
        <w:t>填表时间：</w:t>
      </w:r>
      <w:r w:rsidRPr="00066883">
        <w:rPr>
          <w:rFonts w:ascii="仿宋_GB2312" w:eastAsia="仿宋_GB2312" w:hint="eastAsia"/>
          <w:b/>
          <w:sz w:val="36"/>
          <w:szCs w:val="36"/>
          <w:u w:val="single"/>
        </w:rPr>
        <w:t xml:space="preserve">             </w:t>
      </w:r>
      <w:r w:rsidRPr="00066883">
        <w:rPr>
          <w:rFonts w:ascii="仿宋_GB2312" w:eastAsia="仿宋_GB2312" w:hint="eastAsia"/>
          <w:b/>
          <w:sz w:val="36"/>
          <w:szCs w:val="36"/>
        </w:rPr>
        <w:t xml:space="preserve">                                           </w:t>
      </w:r>
      <w:r w:rsidRPr="00066883">
        <w:rPr>
          <w:rFonts w:ascii="仿宋_GB2312" w:eastAsia="仿宋_GB2312" w:hint="eastAsia"/>
          <w:b/>
          <w:szCs w:val="36"/>
        </w:rPr>
        <w:t>填表人：</w:t>
      </w:r>
      <w:r w:rsidRPr="00066883">
        <w:rPr>
          <w:rFonts w:ascii="仿宋_GB2312" w:eastAsia="仿宋_GB2312" w:hint="eastAsia"/>
          <w:b/>
          <w:sz w:val="36"/>
          <w:szCs w:val="36"/>
          <w:u w:val="single"/>
        </w:rPr>
        <w:t xml:space="preserve">            </w:t>
      </w:r>
    </w:p>
    <w:tbl>
      <w:tblPr>
        <w:tblW w:w="14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667"/>
        <w:gridCol w:w="2234"/>
        <w:gridCol w:w="1477"/>
        <w:gridCol w:w="1080"/>
        <w:gridCol w:w="1080"/>
        <w:gridCol w:w="2520"/>
        <w:gridCol w:w="2340"/>
        <w:gridCol w:w="958"/>
      </w:tblGrid>
      <w:tr w:rsidR="00ED1F26" w:rsidRPr="00066883">
        <w:trPr>
          <w:trHeight w:val="226"/>
          <w:jc w:val="center"/>
        </w:trPr>
        <w:tc>
          <w:tcPr>
            <w:tcW w:w="540" w:type="dxa"/>
            <w:tcBorders>
              <w:top w:val="double" w:sz="4" w:space="0" w:color="auto"/>
              <w:left w:val="double" w:sz="4" w:space="0" w:color="auto"/>
            </w:tcBorders>
            <w:vAlign w:val="center"/>
          </w:tcPr>
          <w:p w:rsidR="00ED1F26" w:rsidRPr="00066883" w:rsidRDefault="004E1A3B">
            <w:pPr>
              <w:spacing w:line="360" w:lineRule="exact"/>
              <w:jc w:val="center"/>
              <w:rPr>
                <w:rFonts w:ascii="仿宋_GB2312" w:eastAsia="仿宋_GB2312"/>
                <w:sz w:val="24"/>
              </w:rPr>
            </w:pPr>
            <w:r w:rsidRPr="00066883">
              <w:rPr>
                <w:rFonts w:ascii="仿宋_GB2312" w:eastAsia="仿宋_GB2312" w:hint="eastAsia"/>
                <w:sz w:val="24"/>
              </w:rPr>
              <w:t>序</w:t>
            </w:r>
          </w:p>
          <w:p w:rsidR="00ED1F26" w:rsidRPr="00066883" w:rsidRDefault="004E1A3B">
            <w:pPr>
              <w:spacing w:line="360" w:lineRule="exact"/>
              <w:jc w:val="center"/>
              <w:rPr>
                <w:rFonts w:ascii="仿宋_GB2312" w:eastAsia="仿宋_GB2312"/>
                <w:sz w:val="24"/>
              </w:rPr>
            </w:pPr>
            <w:r w:rsidRPr="00066883">
              <w:rPr>
                <w:rFonts w:ascii="仿宋_GB2312" w:eastAsia="仿宋_GB2312" w:hint="eastAsia"/>
                <w:sz w:val="24"/>
              </w:rPr>
              <w:t>号</w:t>
            </w:r>
          </w:p>
        </w:tc>
        <w:tc>
          <w:tcPr>
            <w:tcW w:w="2667" w:type="dxa"/>
            <w:tcBorders>
              <w:top w:val="double" w:sz="4" w:space="0" w:color="auto"/>
            </w:tcBorders>
            <w:vAlign w:val="center"/>
          </w:tcPr>
          <w:p w:rsidR="00ED1F26" w:rsidRPr="00066883" w:rsidRDefault="004E1A3B">
            <w:pPr>
              <w:spacing w:line="360" w:lineRule="exact"/>
              <w:jc w:val="center"/>
              <w:rPr>
                <w:rFonts w:ascii="仿宋_GB2312" w:eastAsia="仿宋_GB2312"/>
                <w:sz w:val="24"/>
              </w:rPr>
            </w:pPr>
            <w:r w:rsidRPr="00066883">
              <w:rPr>
                <w:rFonts w:ascii="仿宋_GB2312" w:eastAsia="仿宋_GB2312" w:hint="eastAsia"/>
                <w:sz w:val="24"/>
              </w:rPr>
              <w:t>投标单位业绩项目名称</w:t>
            </w:r>
          </w:p>
        </w:tc>
        <w:tc>
          <w:tcPr>
            <w:tcW w:w="2234" w:type="dxa"/>
            <w:tcBorders>
              <w:top w:val="double" w:sz="4" w:space="0" w:color="auto"/>
            </w:tcBorders>
            <w:vAlign w:val="center"/>
          </w:tcPr>
          <w:p w:rsidR="00ED1F26" w:rsidRPr="00066883" w:rsidRDefault="004E1A3B">
            <w:pPr>
              <w:spacing w:line="360" w:lineRule="exact"/>
              <w:jc w:val="center"/>
              <w:rPr>
                <w:rFonts w:ascii="仿宋_GB2312" w:eastAsia="仿宋_GB2312"/>
                <w:sz w:val="24"/>
              </w:rPr>
            </w:pPr>
            <w:r w:rsidRPr="00066883">
              <w:rPr>
                <w:rFonts w:ascii="仿宋_GB2312" w:eastAsia="仿宋_GB2312" w:hint="eastAsia"/>
                <w:sz w:val="24"/>
              </w:rPr>
              <w:t>项目详细地址</w:t>
            </w:r>
          </w:p>
        </w:tc>
        <w:tc>
          <w:tcPr>
            <w:tcW w:w="1477" w:type="dxa"/>
            <w:tcBorders>
              <w:top w:val="double" w:sz="4" w:space="0" w:color="auto"/>
            </w:tcBorders>
            <w:vAlign w:val="center"/>
          </w:tcPr>
          <w:p w:rsidR="00ED1F26" w:rsidRPr="00066883" w:rsidRDefault="004E1A3B">
            <w:pPr>
              <w:spacing w:line="360" w:lineRule="exact"/>
              <w:jc w:val="center"/>
              <w:rPr>
                <w:rFonts w:ascii="仿宋_GB2312" w:eastAsia="仿宋_GB2312"/>
                <w:sz w:val="24"/>
              </w:rPr>
            </w:pPr>
            <w:r w:rsidRPr="00066883">
              <w:rPr>
                <w:rFonts w:ascii="仿宋_GB2312" w:eastAsia="仿宋_GB2312" w:hint="eastAsia"/>
                <w:sz w:val="24"/>
              </w:rPr>
              <w:t>规模（数量、面积等）</w:t>
            </w:r>
          </w:p>
        </w:tc>
        <w:tc>
          <w:tcPr>
            <w:tcW w:w="1080" w:type="dxa"/>
            <w:tcBorders>
              <w:top w:val="double" w:sz="4" w:space="0" w:color="auto"/>
            </w:tcBorders>
            <w:vAlign w:val="center"/>
          </w:tcPr>
          <w:p w:rsidR="00ED1F26" w:rsidRPr="00066883" w:rsidRDefault="004E1A3B">
            <w:pPr>
              <w:spacing w:line="360" w:lineRule="exact"/>
              <w:jc w:val="center"/>
              <w:rPr>
                <w:rFonts w:ascii="仿宋_GB2312" w:eastAsia="仿宋_GB2312"/>
                <w:sz w:val="24"/>
              </w:rPr>
            </w:pPr>
            <w:r w:rsidRPr="00066883">
              <w:rPr>
                <w:rFonts w:ascii="仿宋_GB2312" w:eastAsia="仿宋_GB2312" w:hint="eastAsia"/>
                <w:sz w:val="24"/>
              </w:rPr>
              <w:t>合同额</w:t>
            </w:r>
          </w:p>
          <w:p w:rsidR="00ED1F26" w:rsidRPr="00066883" w:rsidRDefault="004E1A3B">
            <w:pPr>
              <w:spacing w:line="360" w:lineRule="exact"/>
              <w:jc w:val="center"/>
              <w:rPr>
                <w:rFonts w:ascii="仿宋_GB2312" w:eastAsia="仿宋_GB2312"/>
                <w:sz w:val="24"/>
              </w:rPr>
            </w:pPr>
            <w:r w:rsidRPr="00066883">
              <w:rPr>
                <w:rFonts w:ascii="仿宋_GB2312" w:eastAsia="仿宋_GB2312" w:hint="eastAsia"/>
                <w:sz w:val="24"/>
              </w:rPr>
              <w:t>（万元）</w:t>
            </w:r>
          </w:p>
        </w:tc>
        <w:tc>
          <w:tcPr>
            <w:tcW w:w="1080" w:type="dxa"/>
            <w:tcBorders>
              <w:top w:val="double" w:sz="4" w:space="0" w:color="auto"/>
            </w:tcBorders>
            <w:vAlign w:val="center"/>
          </w:tcPr>
          <w:p w:rsidR="00ED1F26" w:rsidRPr="00066883" w:rsidRDefault="004E1A3B">
            <w:pPr>
              <w:spacing w:line="360" w:lineRule="exact"/>
              <w:jc w:val="center"/>
              <w:rPr>
                <w:rFonts w:ascii="仿宋_GB2312" w:eastAsia="仿宋_GB2312"/>
                <w:sz w:val="24"/>
              </w:rPr>
            </w:pPr>
            <w:r w:rsidRPr="00066883">
              <w:rPr>
                <w:rFonts w:ascii="仿宋_GB2312" w:eastAsia="仿宋_GB2312" w:hint="eastAsia"/>
                <w:sz w:val="24"/>
              </w:rPr>
              <w:t>项  目</w:t>
            </w:r>
          </w:p>
          <w:p w:rsidR="00ED1F26" w:rsidRPr="00066883" w:rsidRDefault="004E1A3B">
            <w:pPr>
              <w:spacing w:line="360" w:lineRule="exact"/>
              <w:jc w:val="center"/>
              <w:rPr>
                <w:rFonts w:ascii="仿宋_GB2312" w:eastAsia="仿宋_GB2312"/>
                <w:sz w:val="24"/>
              </w:rPr>
            </w:pPr>
            <w:r w:rsidRPr="00066883">
              <w:rPr>
                <w:rFonts w:ascii="仿宋_GB2312" w:eastAsia="仿宋_GB2312" w:hint="eastAsia"/>
                <w:sz w:val="24"/>
              </w:rPr>
              <w:t>负责人</w:t>
            </w:r>
          </w:p>
        </w:tc>
        <w:tc>
          <w:tcPr>
            <w:tcW w:w="2520" w:type="dxa"/>
            <w:tcBorders>
              <w:top w:val="double" w:sz="4" w:space="0" w:color="auto"/>
            </w:tcBorders>
            <w:vAlign w:val="center"/>
          </w:tcPr>
          <w:p w:rsidR="00ED1F26" w:rsidRPr="00066883" w:rsidRDefault="004E1A3B">
            <w:pPr>
              <w:spacing w:line="360" w:lineRule="exact"/>
              <w:jc w:val="center"/>
              <w:rPr>
                <w:rFonts w:ascii="仿宋_GB2312" w:eastAsia="仿宋_GB2312"/>
                <w:sz w:val="24"/>
              </w:rPr>
            </w:pPr>
            <w:r w:rsidRPr="00066883">
              <w:rPr>
                <w:rFonts w:ascii="仿宋_GB2312" w:eastAsia="仿宋_GB2312" w:hint="eastAsia"/>
                <w:sz w:val="24"/>
              </w:rPr>
              <w:t>项目业主单位联系人</w:t>
            </w:r>
          </w:p>
          <w:p w:rsidR="00ED1F26" w:rsidRPr="00066883" w:rsidRDefault="004E1A3B">
            <w:pPr>
              <w:spacing w:line="360" w:lineRule="exact"/>
              <w:jc w:val="center"/>
              <w:rPr>
                <w:rFonts w:ascii="仿宋_GB2312" w:eastAsia="仿宋_GB2312"/>
                <w:sz w:val="24"/>
              </w:rPr>
            </w:pPr>
            <w:r w:rsidRPr="00066883">
              <w:rPr>
                <w:rFonts w:ascii="仿宋_GB2312" w:eastAsia="仿宋_GB2312" w:hint="eastAsia"/>
                <w:sz w:val="24"/>
              </w:rPr>
              <w:t>及联系方式</w:t>
            </w:r>
          </w:p>
        </w:tc>
        <w:tc>
          <w:tcPr>
            <w:tcW w:w="2340" w:type="dxa"/>
            <w:tcBorders>
              <w:top w:val="double" w:sz="4" w:space="0" w:color="auto"/>
            </w:tcBorders>
            <w:vAlign w:val="center"/>
          </w:tcPr>
          <w:p w:rsidR="00ED1F26" w:rsidRPr="00066883" w:rsidRDefault="004E1A3B">
            <w:pPr>
              <w:spacing w:line="360" w:lineRule="exact"/>
              <w:jc w:val="center"/>
              <w:rPr>
                <w:rFonts w:ascii="仿宋_GB2312" w:eastAsia="仿宋_GB2312"/>
                <w:sz w:val="24"/>
              </w:rPr>
            </w:pPr>
            <w:r w:rsidRPr="00066883">
              <w:rPr>
                <w:rFonts w:ascii="仿宋_GB2312" w:eastAsia="仿宋_GB2312" w:hint="eastAsia"/>
                <w:sz w:val="24"/>
              </w:rPr>
              <w:t>监理单位、总监理工程师及联系方式</w:t>
            </w:r>
          </w:p>
        </w:tc>
        <w:tc>
          <w:tcPr>
            <w:tcW w:w="958" w:type="dxa"/>
            <w:tcBorders>
              <w:top w:val="double" w:sz="4" w:space="0" w:color="auto"/>
              <w:right w:val="double" w:sz="4" w:space="0" w:color="auto"/>
            </w:tcBorders>
            <w:vAlign w:val="center"/>
          </w:tcPr>
          <w:p w:rsidR="00ED1F26" w:rsidRPr="00066883" w:rsidRDefault="004E1A3B">
            <w:pPr>
              <w:spacing w:line="360" w:lineRule="exact"/>
              <w:jc w:val="center"/>
              <w:rPr>
                <w:rFonts w:ascii="仿宋_GB2312" w:eastAsia="仿宋_GB2312"/>
                <w:sz w:val="24"/>
              </w:rPr>
            </w:pPr>
            <w:r w:rsidRPr="00066883">
              <w:rPr>
                <w:rFonts w:ascii="仿宋_GB2312" w:eastAsia="仿宋_GB2312" w:hint="eastAsia"/>
                <w:sz w:val="24"/>
              </w:rPr>
              <w:t>备 注</w:t>
            </w:r>
          </w:p>
        </w:tc>
      </w:tr>
      <w:tr w:rsidR="00ED1F26" w:rsidRPr="00066883">
        <w:trPr>
          <w:trHeight w:hRule="exact" w:val="1474"/>
          <w:jc w:val="center"/>
        </w:trPr>
        <w:tc>
          <w:tcPr>
            <w:tcW w:w="540" w:type="dxa"/>
            <w:tcBorders>
              <w:left w:val="double" w:sz="4" w:space="0" w:color="auto"/>
            </w:tcBorders>
            <w:vAlign w:val="center"/>
          </w:tcPr>
          <w:p w:rsidR="00ED1F26" w:rsidRPr="00066883" w:rsidRDefault="004E1A3B">
            <w:pPr>
              <w:spacing w:line="500" w:lineRule="exact"/>
              <w:jc w:val="center"/>
              <w:rPr>
                <w:rFonts w:ascii="仿宋_GB2312" w:eastAsia="仿宋_GB2312"/>
              </w:rPr>
            </w:pPr>
            <w:r w:rsidRPr="00066883">
              <w:rPr>
                <w:rFonts w:ascii="仿宋_GB2312" w:eastAsia="仿宋_GB2312" w:hint="eastAsia"/>
              </w:rPr>
              <w:t>1</w:t>
            </w:r>
          </w:p>
        </w:tc>
        <w:tc>
          <w:tcPr>
            <w:tcW w:w="2667" w:type="dxa"/>
          </w:tcPr>
          <w:p w:rsidR="00ED1F26" w:rsidRPr="00066883" w:rsidRDefault="00ED1F26">
            <w:pPr>
              <w:spacing w:line="500" w:lineRule="exact"/>
              <w:jc w:val="center"/>
              <w:rPr>
                <w:rFonts w:ascii="仿宋_GB2312" w:eastAsia="仿宋_GB2312"/>
              </w:rPr>
            </w:pPr>
          </w:p>
        </w:tc>
        <w:tc>
          <w:tcPr>
            <w:tcW w:w="2234" w:type="dxa"/>
          </w:tcPr>
          <w:p w:rsidR="00ED1F26" w:rsidRPr="00066883" w:rsidRDefault="00ED1F26">
            <w:pPr>
              <w:spacing w:line="500" w:lineRule="exact"/>
              <w:jc w:val="center"/>
              <w:rPr>
                <w:rFonts w:ascii="仿宋_GB2312" w:eastAsia="仿宋_GB2312"/>
              </w:rPr>
            </w:pPr>
          </w:p>
        </w:tc>
        <w:tc>
          <w:tcPr>
            <w:tcW w:w="1477" w:type="dxa"/>
          </w:tcPr>
          <w:p w:rsidR="00ED1F26" w:rsidRPr="00066883" w:rsidRDefault="00ED1F26">
            <w:pPr>
              <w:spacing w:line="500" w:lineRule="exact"/>
              <w:jc w:val="center"/>
              <w:rPr>
                <w:rFonts w:ascii="仿宋_GB2312" w:eastAsia="仿宋_GB2312"/>
              </w:rPr>
            </w:pPr>
          </w:p>
        </w:tc>
        <w:tc>
          <w:tcPr>
            <w:tcW w:w="1080" w:type="dxa"/>
          </w:tcPr>
          <w:p w:rsidR="00ED1F26" w:rsidRPr="00066883" w:rsidRDefault="00ED1F26">
            <w:pPr>
              <w:spacing w:line="500" w:lineRule="exact"/>
              <w:jc w:val="center"/>
              <w:rPr>
                <w:rFonts w:ascii="仿宋_GB2312" w:eastAsia="仿宋_GB2312"/>
              </w:rPr>
            </w:pPr>
          </w:p>
        </w:tc>
        <w:tc>
          <w:tcPr>
            <w:tcW w:w="1080" w:type="dxa"/>
          </w:tcPr>
          <w:p w:rsidR="00ED1F26" w:rsidRPr="00066883" w:rsidRDefault="00ED1F26">
            <w:pPr>
              <w:spacing w:line="500" w:lineRule="exact"/>
              <w:jc w:val="center"/>
              <w:rPr>
                <w:rFonts w:ascii="仿宋_GB2312" w:eastAsia="仿宋_GB2312"/>
              </w:rPr>
            </w:pPr>
          </w:p>
        </w:tc>
        <w:tc>
          <w:tcPr>
            <w:tcW w:w="2520" w:type="dxa"/>
          </w:tcPr>
          <w:p w:rsidR="00ED1F26" w:rsidRPr="00066883" w:rsidRDefault="00ED1F26">
            <w:pPr>
              <w:spacing w:line="500" w:lineRule="exact"/>
              <w:jc w:val="center"/>
              <w:rPr>
                <w:rFonts w:ascii="仿宋_GB2312" w:eastAsia="仿宋_GB2312"/>
              </w:rPr>
            </w:pPr>
          </w:p>
        </w:tc>
        <w:tc>
          <w:tcPr>
            <w:tcW w:w="2340" w:type="dxa"/>
          </w:tcPr>
          <w:p w:rsidR="00ED1F26" w:rsidRPr="00066883" w:rsidRDefault="00ED1F26">
            <w:pPr>
              <w:spacing w:line="500" w:lineRule="exact"/>
              <w:jc w:val="center"/>
              <w:rPr>
                <w:rFonts w:ascii="仿宋_GB2312" w:eastAsia="仿宋_GB2312"/>
              </w:rPr>
            </w:pPr>
          </w:p>
        </w:tc>
        <w:tc>
          <w:tcPr>
            <w:tcW w:w="958" w:type="dxa"/>
            <w:tcBorders>
              <w:right w:val="double" w:sz="4" w:space="0" w:color="auto"/>
            </w:tcBorders>
          </w:tcPr>
          <w:p w:rsidR="00ED1F26" w:rsidRPr="00066883" w:rsidRDefault="00ED1F26">
            <w:pPr>
              <w:spacing w:line="500" w:lineRule="exact"/>
              <w:jc w:val="center"/>
              <w:rPr>
                <w:rFonts w:ascii="仿宋_GB2312" w:eastAsia="仿宋_GB2312"/>
              </w:rPr>
            </w:pPr>
          </w:p>
        </w:tc>
      </w:tr>
      <w:tr w:rsidR="00ED1F26" w:rsidRPr="00066883">
        <w:trPr>
          <w:trHeight w:hRule="exact" w:val="1474"/>
          <w:jc w:val="center"/>
        </w:trPr>
        <w:tc>
          <w:tcPr>
            <w:tcW w:w="540" w:type="dxa"/>
            <w:tcBorders>
              <w:left w:val="double" w:sz="4" w:space="0" w:color="auto"/>
            </w:tcBorders>
            <w:vAlign w:val="center"/>
          </w:tcPr>
          <w:p w:rsidR="00ED1F26" w:rsidRPr="00066883" w:rsidRDefault="004E1A3B">
            <w:pPr>
              <w:spacing w:line="500" w:lineRule="exact"/>
              <w:jc w:val="center"/>
              <w:rPr>
                <w:rFonts w:ascii="仿宋_GB2312" w:eastAsia="仿宋_GB2312"/>
              </w:rPr>
            </w:pPr>
            <w:r w:rsidRPr="00066883">
              <w:rPr>
                <w:rFonts w:ascii="仿宋_GB2312" w:eastAsia="仿宋_GB2312" w:hint="eastAsia"/>
              </w:rPr>
              <w:t>2</w:t>
            </w:r>
          </w:p>
        </w:tc>
        <w:tc>
          <w:tcPr>
            <w:tcW w:w="2667" w:type="dxa"/>
          </w:tcPr>
          <w:p w:rsidR="00ED1F26" w:rsidRPr="00066883" w:rsidRDefault="00ED1F26">
            <w:pPr>
              <w:spacing w:line="500" w:lineRule="exact"/>
              <w:jc w:val="center"/>
              <w:rPr>
                <w:rFonts w:ascii="仿宋_GB2312" w:eastAsia="仿宋_GB2312"/>
              </w:rPr>
            </w:pPr>
          </w:p>
        </w:tc>
        <w:tc>
          <w:tcPr>
            <w:tcW w:w="2234" w:type="dxa"/>
          </w:tcPr>
          <w:p w:rsidR="00ED1F26" w:rsidRPr="00066883" w:rsidRDefault="00ED1F26">
            <w:pPr>
              <w:spacing w:line="500" w:lineRule="exact"/>
              <w:jc w:val="center"/>
              <w:rPr>
                <w:rFonts w:ascii="仿宋_GB2312" w:eastAsia="仿宋_GB2312"/>
              </w:rPr>
            </w:pPr>
          </w:p>
        </w:tc>
        <w:tc>
          <w:tcPr>
            <w:tcW w:w="1477" w:type="dxa"/>
          </w:tcPr>
          <w:p w:rsidR="00ED1F26" w:rsidRPr="00066883" w:rsidRDefault="00ED1F26">
            <w:pPr>
              <w:spacing w:line="500" w:lineRule="exact"/>
              <w:jc w:val="center"/>
              <w:rPr>
                <w:rFonts w:ascii="仿宋_GB2312" w:eastAsia="仿宋_GB2312"/>
              </w:rPr>
            </w:pPr>
          </w:p>
        </w:tc>
        <w:tc>
          <w:tcPr>
            <w:tcW w:w="1080" w:type="dxa"/>
          </w:tcPr>
          <w:p w:rsidR="00ED1F26" w:rsidRPr="00066883" w:rsidRDefault="00ED1F26">
            <w:pPr>
              <w:spacing w:line="500" w:lineRule="exact"/>
              <w:jc w:val="center"/>
              <w:rPr>
                <w:rFonts w:ascii="仿宋_GB2312" w:eastAsia="仿宋_GB2312"/>
              </w:rPr>
            </w:pPr>
          </w:p>
        </w:tc>
        <w:tc>
          <w:tcPr>
            <w:tcW w:w="1080" w:type="dxa"/>
          </w:tcPr>
          <w:p w:rsidR="00ED1F26" w:rsidRPr="00066883" w:rsidRDefault="00ED1F26">
            <w:pPr>
              <w:spacing w:line="500" w:lineRule="exact"/>
              <w:jc w:val="center"/>
              <w:rPr>
                <w:rFonts w:ascii="仿宋_GB2312" w:eastAsia="仿宋_GB2312"/>
              </w:rPr>
            </w:pPr>
          </w:p>
        </w:tc>
        <w:tc>
          <w:tcPr>
            <w:tcW w:w="2520" w:type="dxa"/>
          </w:tcPr>
          <w:p w:rsidR="00ED1F26" w:rsidRPr="00066883" w:rsidRDefault="00ED1F26">
            <w:pPr>
              <w:spacing w:line="500" w:lineRule="exact"/>
              <w:jc w:val="center"/>
              <w:rPr>
                <w:rFonts w:ascii="仿宋_GB2312" w:eastAsia="仿宋_GB2312"/>
              </w:rPr>
            </w:pPr>
          </w:p>
        </w:tc>
        <w:tc>
          <w:tcPr>
            <w:tcW w:w="2340" w:type="dxa"/>
          </w:tcPr>
          <w:p w:rsidR="00ED1F26" w:rsidRPr="00066883" w:rsidRDefault="00ED1F26">
            <w:pPr>
              <w:spacing w:line="500" w:lineRule="exact"/>
              <w:jc w:val="center"/>
              <w:rPr>
                <w:rFonts w:ascii="仿宋_GB2312" w:eastAsia="仿宋_GB2312"/>
              </w:rPr>
            </w:pPr>
          </w:p>
        </w:tc>
        <w:tc>
          <w:tcPr>
            <w:tcW w:w="958" w:type="dxa"/>
            <w:tcBorders>
              <w:right w:val="double" w:sz="4" w:space="0" w:color="auto"/>
            </w:tcBorders>
          </w:tcPr>
          <w:p w:rsidR="00ED1F26" w:rsidRPr="00066883" w:rsidRDefault="00ED1F26">
            <w:pPr>
              <w:spacing w:line="500" w:lineRule="exact"/>
              <w:jc w:val="center"/>
              <w:rPr>
                <w:rFonts w:ascii="仿宋_GB2312" w:eastAsia="仿宋_GB2312"/>
              </w:rPr>
            </w:pPr>
          </w:p>
        </w:tc>
      </w:tr>
      <w:tr w:rsidR="00ED1F26" w:rsidRPr="00066883">
        <w:trPr>
          <w:trHeight w:hRule="exact" w:val="1474"/>
          <w:jc w:val="center"/>
        </w:trPr>
        <w:tc>
          <w:tcPr>
            <w:tcW w:w="540" w:type="dxa"/>
            <w:tcBorders>
              <w:left w:val="double" w:sz="4" w:space="0" w:color="auto"/>
            </w:tcBorders>
            <w:vAlign w:val="center"/>
          </w:tcPr>
          <w:p w:rsidR="00ED1F26" w:rsidRPr="00066883" w:rsidRDefault="004E1A3B">
            <w:pPr>
              <w:spacing w:line="500" w:lineRule="exact"/>
              <w:jc w:val="center"/>
              <w:rPr>
                <w:rFonts w:ascii="仿宋_GB2312" w:eastAsia="仿宋_GB2312"/>
              </w:rPr>
            </w:pPr>
            <w:r w:rsidRPr="00066883">
              <w:rPr>
                <w:rFonts w:ascii="仿宋_GB2312" w:eastAsia="仿宋_GB2312" w:hint="eastAsia"/>
              </w:rPr>
              <w:t>3</w:t>
            </w:r>
          </w:p>
        </w:tc>
        <w:tc>
          <w:tcPr>
            <w:tcW w:w="2667" w:type="dxa"/>
          </w:tcPr>
          <w:p w:rsidR="00ED1F26" w:rsidRPr="00066883" w:rsidRDefault="00ED1F26">
            <w:pPr>
              <w:spacing w:line="500" w:lineRule="exact"/>
              <w:jc w:val="center"/>
              <w:rPr>
                <w:rFonts w:ascii="仿宋_GB2312" w:eastAsia="仿宋_GB2312"/>
              </w:rPr>
            </w:pPr>
          </w:p>
        </w:tc>
        <w:tc>
          <w:tcPr>
            <w:tcW w:w="2234" w:type="dxa"/>
          </w:tcPr>
          <w:p w:rsidR="00ED1F26" w:rsidRPr="00066883" w:rsidRDefault="00ED1F26">
            <w:pPr>
              <w:spacing w:line="500" w:lineRule="exact"/>
              <w:jc w:val="center"/>
              <w:rPr>
                <w:rFonts w:ascii="仿宋_GB2312" w:eastAsia="仿宋_GB2312"/>
              </w:rPr>
            </w:pPr>
          </w:p>
        </w:tc>
        <w:tc>
          <w:tcPr>
            <w:tcW w:w="1477" w:type="dxa"/>
          </w:tcPr>
          <w:p w:rsidR="00ED1F26" w:rsidRPr="00066883" w:rsidRDefault="00ED1F26">
            <w:pPr>
              <w:spacing w:line="500" w:lineRule="exact"/>
              <w:jc w:val="center"/>
              <w:rPr>
                <w:rFonts w:ascii="仿宋_GB2312" w:eastAsia="仿宋_GB2312"/>
              </w:rPr>
            </w:pPr>
          </w:p>
        </w:tc>
        <w:tc>
          <w:tcPr>
            <w:tcW w:w="1080" w:type="dxa"/>
          </w:tcPr>
          <w:p w:rsidR="00ED1F26" w:rsidRPr="00066883" w:rsidRDefault="00ED1F26">
            <w:pPr>
              <w:spacing w:line="500" w:lineRule="exact"/>
              <w:jc w:val="center"/>
              <w:rPr>
                <w:rFonts w:ascii="仿宋_GB2312" w:eastAsia="仿宋_GB2312"/>
              </w:rPr>
            </w:pPr>
          </w:p>
        </w:tc>
        <w:tc>
          <w:tcPr>
            <w:tcW w:w="1080" w:type="dxa"/>
          </w:tcPr>
          <w:p w:rsidR="00ED1F26" w:rsidRPr="00066883" w:rsidRDefault="00ED1F26">
            <w:pPr>
              <w:spacing w:line="500" w:lineRule="exact"/>
              <w:jc w:val="center"/>
              <w:rPr>
                <w:rFonts w:ascii="仿宋_GB2312" w:eastAsia="仿宋_GB2312"/>
              </w:rPr>
            </w:pPr>
          </w:p>
        </w:tc>
        <w:tc>
          <w:tcPr>
            <w:tcW w:w="2520" w:type="dxa"/>
          </w:tcPr>
          <w:p w:rsidR="00ED1F26" w:rsidRPr="00066883" w:rsidRDefault="00ED1F26">
            <w:pPr>
              <w:spacing w:line="500" w:lineRule="exact"/>
              <w:jc w:val="center"/>
              <w:rPr>
                <w:rFonts w:ascii="仿宋_GB2312" w:eastAsia="仿宋_GB2312"/>
              </w:rPr>
            </w:pPr>
          </w:p>
        </w:tc>
        <w:tc>
          <w:tcPr>
            <w:tcW w:w="2340" w:type="dxa"/>
          </w:tcPr>
          <w:p w:rsidR="00ED1F26" w:rsidRPr="00066883" w:rsidRDefault="00ED1F26">
            <w:pPr>
              <w:spacing w:line="500" w:lineRule="exact"/>
              <w:jc w:val="center"/>
              <w:rPr>
                <w:rFonts w:ascii="仿宋_GB2312" w:eastAsia="仿宋_GB2312"/>
              </w:rPr>
            </w:pPr>
          </w:p>
        </w:tc>
        <w:tc>
          <w:tcPr>
            <w:tcW w:w="958" w:type="dxa"/>
            <w:tcBorders>
              <w:right w:val="double" w:sz="4" w:space="0" w:color="auto"/>
            </w:tcBorders>
          </w:tcPr>
          <w:p w:rsidR="00ED1F26" w:rsidRPr="00066883" w:rsidRDefault="00ED1F26">
            <w:pPr>
              <w:spacing w:line="500" w:lineRule="exact"/>
              <w:jc w:val="center"/>
              <w:rPr>
                <w:rFonts w:ascii="仿宋_GB2312" w:eastAsia="仿宋_GB2312"/>
              </w:rPr>
            </w:pPr>
          </w:p>
        </w:tc>
      </w:tr>
      <w:tr w:rsidR="00ED1F26" w:rsidRPr="00066883">
        <w:trPr>
          <w:trHeight w:hRule="exact" w:val="1474"/>
          <w:jc w:val="center"/>
        </w:trPr>
        <w:tc>
          <w:tcPr>
            <w:tcW w:w="540" w:type="dxa"/>
            <w:tcBorders>
              <w:left w:val="double" w:sz="4" w:space="0" w:color="auto"/>
              <w:bottom w:val="double" w:sz="4" w:space="0" w:color="auto"/>
            </w:tcBorders>
            <w:vAlign w:val="center"/>
          </w:tcPr>
          <w:p w:rsidR="00ED1F26" w:rsidRPr="00066883" w:rsidRDefault="004E1A3B">
            <w:pPr>
              <w:spacing w:line="500" w:lineRule="exact"/>
              <w:jc w:val="center"/>
              <w:rPr>
                <w:rFonts w:ascii="仿宋_GB2312" w:eastAsia="仿宋_GB2312"/>
              </w:rPr>
            </w:pPr>
            <w:r w:rsidRPr="00066883">
              <w:rPr>
                <w:rFonts w:ascii="仿宋_GB2312" w:eastAsia="仿宋_GB2312" w:hint="eastAsia"/>
              </w:rPr>
              <w:t>4</w:t>
            </w:r>
          </w:p>
        </w:tc>
        <w:tc>
          <w:tcPr>
            <w:tcW w:w="2667" w:type="dxa"/>
            <w:tcBorders>
              <w:bottom w:val="double" w:sz="4" w:space="0" w:color="auto"/>
            </w:tcBorders>
          </w:tcPr>
          <w:p w:rsidR="00ED1F26" w:rsidRPr="00066883" w:rsidRDefault="00ED1F26">
            <w:pPr>
              <w:spacing w:line="500" w:lineRule="exact"/>
              <w:jc w:val="center"/>
              <w:rPr>
                <w:rFonts w:ascii="仿宋_GB2312" w:eastAsia="仿宋_GB2312"/>
              </w:rPr>
            </w:pPr>
          </w:p>
        </w:tc>
        <w:tc>
          <w:tcPr>
            <w:tcW w:w="2234" w:type="dxa"/>
            <w:tcBorders>
              <w:bottom w:val="double" w:sz="4" w:space="0" w:color="auto"/>
            </w:tcBorders>
          </w:tcPr>
          <w:p w:rsidR="00ED1F26" w:rsidRPr="00066883" w:rsidRDefault="00ED1F26">
            <w:pPr>
              <w:spacing w:line="500" w:lineRule="exact"/>
              <w:jc w:val="center"/>
              <w:rPr>
                <w:rFonts w:ascii="仿宋_GB2312" w:eastAsia="仿宋_GB2312"/>
              </w:rPr>
            </w:pPr>
          </w:p>
        </w:tc>
        <w:tc>
          <w:tcPr>
            <w:tcW w:w="1477" w:type="dxa"/>
            <w:tcBorders>
              <w:bottom w:val="double" w:sz="4" w:space="0" w:color="auto"/>
            </w:tcBorders>
          </w:tcPr>
          <w:p w:rsidR="00ED1F26" w:rsidRPr="00066883" w:rsidRDefault="00ED1F26">
            <w:pPr>
              <w:spacing w:line="500" w:lineRule="exact"/>
              <w:jc w:val="center"/>
              <w:rPr>
                <w:rFonts w:ascii="仿宋_GB2312" w:eastAsia="仿宋_GB2312"/>
              </w:rPr>
            </w:pPr>
          </w:p>
        </w:tc>
        <w:tc>
          <w:tcPr>
            <w:tcW w:w="1080" w:type="dxa"/>
            <w:tcBorders>
              <w:bottom w:val="double" w:sz="4" w:space="0" w:color="auto"/>
            </w:tcBorders>
          </w:tcPr>
          <w:p w:rsidR="00ED1F26" w:rsidRPr="00066883" w:rsidRDefault="00ED1F26">
            <w:pPr>
              <w:spacing w:line="500" w:lineRule="exact"/>
              <w:jc w:val="center"/>
              <w:rPr>
                <w:rFonts w:ascii="仿宋_GB2312" w:eastAsia="仿宋_GB2312"/>
              </w:rPr>
            </w:pPr>
          </w:p>
        </w:tc>
        <w:tc>
          <w:tcPr>
            <w:tcW w:w="1080" w:type="dxa"/>
            <w:tcBorders>
              <w:bottom w:val="double" w:sz="4" w:space="0" w:color="auto"/>
            </w:tcBorders>
          </w:tcPr>
          <w:p w:rsidR="00ED1F26" w:rsidRPr="00066883" w:rsidRDefault="00ED1F26">
            <w:pPr>
              <w:spacing w:line="500" w:lineRule="exact"/>
              <w:jc w:val="center"/>
              <w:rPr>
                <w:rFonts w:ascii="仿宋_GB2312" w:eastAsia="仿宋_GB2312"/>
              </w:rPr>
            </w:pPr>
          </w:p>
        </w:tc>
        <w:tc>
          <w:tcPr>
            <w:tcW w:w="2520" w:type="dxa"/>
            <w:tcBorders>
              <w:bottom w:val="double" w:sz="4" w:space="0" w:color="auto"/>
            </w:tcBorders>
          </w:tcPr>
          <w:p w:rsidR="00ED1F26" w:rsidRPr="00066883" w:rsidRDefault="00ED1F26">
            <w:pPr>
              <w:spacing w:line="500" w:lineRule="exact"/>
              <w:jc w:val="center"/>
              <w:rPr>
                <w:rFonts w:ascii="仿宋_GB2312" w:eastAsia="仿宋_GB2312"/>
              </w:rPr>
            </w:pPr>
          </w:p>
        </w:tc>
        <w:tc>
          <w:tcPr>
            <w:tcW w:w="2340" w:type="dxa"/>
            <w:tcBorders>
              <w:bottom w:val="double" w:sz="4" w:space="0" w:color="auto"/>
            </w:tcBorders>
          </w:tcPr>
          <w:p w:rsidR="00ED1F26" w:rsidRPr="00066883" w:rsidRDefault="00ED1F26">
            <w:pPr>
              <w:spacing w:line="500" w:lineRule="exact"/>
              <w:jc w:val="center"/>
              <w:rPr>
                <w:rFonts w:ascii="仿宋_GB2312" w:eastAsia="仿宋_GB2312"/>
              </w:rPr>
            </w:pPr>
          </w:p>
        </w:tc>
        <w:tc>
          <w:tcPr>
            <w:tcW w:w="958" w:type="dxa"/>
            <w:tcBorders>
              <w:bottom w:val="double" w:sz="4" w:space="0" w:color="auto"/>
              <w:right w:val="double" w:sz="4" w:space="0" w:color="auto"/>
            </w:tcBorders>
          </w:tcPr>
          <w:p w:rsidR="00ED1F26" w:rsidRPr="00066883" w:rsidRDefault="00ED1F26">
            <w:pPr>
              <w:spacing w:line="500" w:lineRule="exact"/>
              <w:jc w:val="center"/>
              <w:rPr>
                <w:rFonts w:ascii="仿宋_GB2312" w:eastAsia="仿宋_GB2312"/>
              </w:rPr>
            </w:pPr>
          </w:p>
        </w:tc>
      </w:tr>
    </w:tbl>
    <w:p w:rsidR="00ED1F26" w:rsidRPr="00066883" w:rsidRDefault="00ED1F26" w:rsidP="00C74444">
      <w:pPr>
        <w:spacing w:afterLines="50" w:line="500" w:lineRule="exact"/>
        <w:jc w:val="center"/>
        <w:rPr>
          <w:rFonts w:ascii="仿宋_GB2312" w:eastAsia="仿宋_GB2312"/>
          <w:b/>
          <w:sz w:val="36"/>
          <w:szCs w:val="36"/>
        </w:rPr>
      </w:pPr>
    </w:p>
    <w:p w:rsidR="00ED1F26" w:rsidRPr="00066883" w:rsidRDefault="00ED1F26">
      <w:pPr>
        <w:spacing w:line="500" w:lineRule="exact"/>
        <w:jc w:val="center"/>
        <w:rPr>
          <w:rFonts w:ascii="仿宋_GB2312" w:eastAsia="仿宋_GB2312"/>
        </w:rPr>
        <w:sectPr w:rsidR="00ED1F26" w:rsidRPr="00066883">
          <w:pgSz w:w="16838" w:h="11906" w:orient="landscape"/>
          <w:pgMar w:top="1247" w:right="1247" w:bottom="1134" w:left="1247" w:header="851" w:footer="992" w:gutter="0"/>
          <w:cols w:space="720"/>
          <w:docGrid w:type="lines" w:linePitch="312"/>
        </w:sectPr>
      </w:pPr>
    </w:p>
    <w:p w:rsidR="00ED1F26" w:rsidRPr="00066883" w:rsidRDefault="004E1A3B">
      <w:pPr>
        <w:spacing w:line="360" w:lineRule="auto"/>
        <w:jc w:val="center"/>
        <w:rPr>
          <w:rFonts w:ascii="仿宋_GB2312" w:eastAsia="仿宋_GB2312" w:hAnsi="Arial"/>
          <w:b/>
          <w:bCs/>
          <w:sz w:val="28"/>
          <w:szCs w:val="28"/>
        </w:rPr>
      </w:pPr>
      <w:r w:rsidRPr="00066883">
        <w:rPr>
          <w:rFonts w:ascii="仿宋_GB2312" w:eastAsia="仿宋_GB2312" w:hAnsi="Arial" w:hint="eastAsia"/>
          <w:b/>
          <w:bCs/>
          <w:sz w:val="28"/>
          <w:szCs w:val="28"/>
        </w:rPr>
        <w:lastRenderedPageBreak/>
        <w:t>附件3：河南农业大学龙子湖校区建设投标</w:t>
      </w:r>
    </w:p>
    <w:p w:rsidR="00ED1F26" w:rsidRPr="00066883" w:rsidRDefault="004E1A3B">
      <w:pPr>
        <w:spacing w:line="360" w:lineRule="auto"/>
        <w:jc w:val="center"/>
        <w:rPr>
          <w:rFonts w:ascii="仿宋_GB2312" w:eastAsia="仿宋_GB2312" w:hAnsi="Arial"/>
          <w:b/>
          <w:bCs/>
          <w:sz w:val="28"/>
          <w:szCs w:val="28"/>
        </w:rPr>
      </w:pPr>
      <w:r w:rsidRPr="00066883">
        <w:rPr>
          <w:rFonts w:ascii="仿宋_GB2312" w:eastAsia="仿宋_GB2312" w:hAnsi="Arial" w:hint="eastAsia"/>
          <w:b/>
          <w:bCs/>
          <w:sz w:val="28"/>
          <w:szCs w:val="28"/>
        </w:rPr>
        <w:t xml:space="preserve"> 廉政诚信约定</w:t>
      </w:r>
    </w:p>
    <w:p w:rsidR="00ED1F26" w:rsidRPr="00066883" w:rsidRDefault="00ED1F26">
      <w:pPr>
        <w:spacing w:line="360" w:lineRule="auto"/>
        <w:jc w:val="center"/>
        <w:rPr>
          <w:rFonts w:ascii="仿宋_GB2312" w:eastAsia="仿宋_GB2312" w:hAnsi="华文仿宋"/>
          <w:sz w:val="28"/>
          <w:szCs w:val="28"/>
        </w:rPr>
      </w:pPr>
    </w:p>
    <w:p w:rsidR="00ED1F26" w:rsidRPr="00066883" w:rsidRDefault="004E1A3B" w:rsidP="00066883">
      <w:pPr>
        <w:spacing w:line="360" w:lineRule="auto"/>
        <w:ind w:firstLineChars="192" w:firstLine="538"/>
        <w:rPr>
          <w:rFonts w:ascii="仿宋_GB2312" w:eastAsia="仿宋_GB2312" w:hAnsi="华文仿宋"/>
          <w:sz w:val="28"/>
          <w:szCs w:val="28"/>
        </w:rPr>
      </w:pPr>
      <w:r w:rsidRPr="00066883">
        <w:rPr>
          <w:rFonts w:ascii="仿宋_GB2312" w:eastAsia="仿宋_GB2312" w:hAnsi="华文仿宋" w:hint="eastAsia"/>
          <w:sz w:val="28"/>
          <w:szCs w:val="28"/>
        </w:rPr>
        <w:t>1、本投标人</w:t>
      </w:r>
      <w:r w:rsidRPr="00066883">
        <w:rPr>
          <w:rFonts w:ascii="仿宋_GB2312" w:eastAsia="仿宋_GB2312" w:hAnsi="华文仿宋" w:hint="eastAsia"/>
          <w:sz w:val="28"/>
          <w:szCs w:val="28"/>
          <w:u w:val="single"/>
        </w:rPr>
        <w:t xml:space="preserve">                  </w:t>
      </w:r>
      <w:r w:rsidRPr="00066883">
        <w:rPr>
          <w:rFonts w:ascii="仿宋_GB2312" w:eastAsia="仿宋_GB2312" w:hAnsi="华文仿宋" w:hint="eastAsia"/>
          <w:sz w:val="28"/>
          <w:szCs w:val="28"/>
        </w:rPr>
        <w:t>确属在工商税务机关登记的独立法人企业，绝非挂靠企业，绝非冒名顶替。</w:t>
      </w:r>
    </w:p>
    <w:p w:rsidR="00ED1F26" w:rsidRPr="00066883" w:rsidRDefault="004E1A3B" w:rsidP="00066883">
      <w:pPr>
        <w:spacing w:line="360" w:lineRule="auto"/>
        <w:ind w:firstLineChars="192" w:firstLine="538"/>
        <w:rPr>
          <w:rFonts w:ascii="仿宋_GB2312" w:eastAsia="仿宋_GB2312" w:hAnsi="华文仿宋"/>
          <w:sz w:val="28"/>
          <w:szCs w:val="28"/>
        </w:rPr>
      </w:pPr>
      <w:r w:rsidRPr="00066883">
        <w:rPr>
          <w:rFonts w:ascii="仿宋_GB2312" w:eastAsia="仿宋_GB2312" w:hAnsi="华文仿宋" w:hint="eastAsia"/>
          <w:sz w:val="28"/>
          <w:szCs w:val="28"/>
        </w:rPr>
        <w:t>2、本投标人所提供的资质证明及其他资料保证真实、合法、有效。</w:t>
      </w:r>
    </w:p>
    <w:p w:rsidR="00ED1F26" w:rsidRPr="00066883" w:rsidRDefault="004E1A3B" w:rsidP="00066883">
      <w:pPr>
        <w:spacing w:line="360" w:lineRule="auto"/>
        <w:ind w:firstLineChars="192" w:firstLine="538"/>
        <w:rPr>
          <w:rFonts w:ascii="仿宋_GB2312" w:eastAsia="仿宋_GB2312" w:hAnsi="华文仿宋"/>
          <w:sz w:val="28"/>
          <w:szCs w:val="28"/>
        </w:rPr>
      </w:pPr>
      <w:r w:rsidRPr="00066883">
        <w:rPr>
          <w:rFonts w:ascii="仿宋_GB2312" w:eastAsia="仿宋_GB2312" w:hAnsi="华文仿宋" w:hint="eastAsia"/>
          <w:sz w:val="28"/>
          <w:szCs w:val="28"/>
        </w:rPr>
        <w:t>3、本投标人愿意遵守《中华人民共和国招标投标法》及《河南省实施〈中华人民共和国招标投标法〉办法》的各项规定，不串标，不围标，不陪标，不抬标。</w:t>
      </w:r>
    </w:p>
    <w:p w:rsidR="00ED1F26" w:rsidRPr="00066883" w:rsidRDefault="004E1A3B" w:rsidP="00066883">
      <w:pPr>
        <w:spacing w:line="360" w:lineRule="auto"/>
        <w:ind w:firstLineChars="192" w:firstLine="538"/>
        <w:rPr>
          <w:rFonts w:ascii="仿宋_GB2312" w:eastAsia="仿宋_GB2312" w:hAnsi="华文仿宋"/>
          <w:sz w:val="28"/>
          <w:szCs w:val="28"/>
        </w:rPr>
      </w:pPr>
      <w:r w:rsidRPr="00066883">
        <w:rPr>
          <w:rFonts w:ascii="仿宋_GB2312" w:eastAsia="仿宋_GB2312" w:hAnsi="华文仿宋" w:hint="eastAsia"/>
          <w:sz w:val="28"/>
          <w:szCs w:val="28"/>
        </w:rPr>
        <w:t>4、本投标人愿意参加公平竞争，不打探甲方的工作秘密，不对甲方工作人员、招标工作人员及评标专家采取有悖公平、公正的任何措施。</w:t>
      </w:r>
    </w:p>
    <w:p w:rsidR="00ED1F26" w:rsidRPr="00066883" w:rsidRDefault="004E1A3B" w:rsidP="00066883">
      <w:pPr>
        <w:spacing w:line="360" w:lineRule="auto"/>
        <w:ind w:firstLineChars="192" w:firstLine="538"/>
        <w:rPr>
          <w:rFonts w:ascii="仿宋_GB2312" w:eastAsia="仿宋_GB2312" w:hAnsi="华文仿宋"/>
          <w:sz w:val="28"/>
          <w:szCs w:val="28"/>
        </w:rPr>
      </w:pPr>
      <w:r w:rsidRPr="00066883">
        <w:rPr>
          <w:rFonts w:ascii="仿宋_GB2312" w:eastAsia="仿宋_GB2312" w:hAnsi="华文仿宋" w:hint="eastAsia"/>
          <w:sz w:val="28"/>
          <w:szCs w:val="28"/>
        </w:rPr>
        <w:t>5、本投标人如若中标，将严格履行本投标人所签合同（协议）。</w:t>
      </w:r>
    </w:p>
    <w:p w:rsidR="00ED1F26" w:rsidRPr="00066883" w:rsidRDefault="004E1A3B" w:rsidP="00066883">
      <w:pPr>
        <w:spacing w:line="360" w:lineRule="auto"/>
        <w:ind w:firstLineChars="192" w:firstLine="538"/>
        <w:rPr>
          <w:rFonts w:ascii="仿宋_GB2312" w:eastAsia="仿宋_GB2312" w:hAnsi="华文仿宋"/>
          <w:sz w:val="28"/>
          <w:szCs w:val="28"/>
        </w:rPr>
      </w:pPr>
      <w:r w:rsidRPr="00066883">
        <w:rPr>
          <w:rFonts w:ascii="仿宋_GB2312" w:eastAsia="仿宋_GB2312" w:hAnsi="华文仿宋" w:hint="eastAsia"/>
          <w:sz w:val="28"/>
          <w:szCs w:val="28"/>
        </w:rPr>
        <w:t>6、如若违反以上承诺，本投标人愿意自动放弃投标和中标资格。</w:t>
      </w:r>
    </w:p>
    <w:p w:rsidR="00ED1F26" w:rsidRPr="00066883" w:rsidRDefault="00ED1F26">
      <w:pPr>
        <w:spacing w:line="360" w:lineRule="auto"/>
        <w:rPr>
          <w:rFonts w:ascii="仿宋_GB2312" w:eastAsia="仿宋_GB2312" w:hAnsi="华文仿宋"/>
          <w:sz w:val="28"/>
          <w:szCs w:val="28"/>
        </w:rPr>
      </w:pPr>
    </w:p>
    <w:p w:rsidR="00ED1F26" w:rsidRPr="00066883" w:rsidRDefault="004E1A3B" w:rsidP="00066883">
      <w:pPr>
        <w:spacing w:line="360" w:lineRule="auto"/>
        <w:ind w:firstLineChars="1300" w:firstLine="3640"/>
        <w:rPr>
          <w:rFonts w:ascii="仿宋_GB2312" w:eastAsia="仿宋_GB2312" w:hAnsi="华文仿宋"/>
          <w:sz w:val="28"/>
          <w:szCs w:val="28"/>
        </w:rPr>
      </w:pPr>
      <w:r w:rsidRPr="00066883">
        <w:rPr>
          <w:rFonts w:ascii="仿宋_GB2312" w:eastAsia="仿宋_GB2312" w:hAnsi="华文仿宋" w:hint="eastAsia"/>
          <w:sz w:val="28"/>
          <w:szCs w:val="28"/>
        </w:rPr>
        <w:t>法人单位：（盖章）</w:t>
      </w:r>
    </w:p>
    <w:p w:rsidR="00ED1F26" w:rsidRPr="00066883" w:rsidRDefault="00ED1F26" w:rsidP="00066883">
      <w:pPr>
        <w:spacing w:line="360" w:lineRule="auto"/>
        <w:ind w:firstLineChars="1300" w:firstLine="3640"/>
        <w:rPr>
          <w:rFonts w:ascii="仿宋_GB2312" w:eastAsia="仿宋_GB2312" w:hAnsi="华文仿宋"/>
          <w:sz w:val="28"/>
          <w:szCs w:val="28"/>
        </w:rPr>
      </w:pPr>
    </w:p>
    <w:p w:rsidR="00ED1F26" w:rsidRPr="00066883" w:rsidRDefault="004E1A3B" w:rsidP="00066883">
      <w:pPr>
        <w:spacing w:line="360" w:lineRule="auto"/>
        <w:ind w:firstLineChars="1300" w:firstLine="3640"/>
        <w:rPr>
          <w:rFonts w:ascii="仿宋_GB2312" w:eastAsia="仿宋_GB2312" w:hAnsi="华文仿宋"/>
          <w:sz w:val="28"/>
          <w:szCs w:val="28"/>
        </w:rPr>
      </w:pPr>
      <w:r w:rsidRPr="00066883">
        <w:rPr>
          <w:rFonts w:ascii="仿宋_GB2312" w:eastAsia="仿宋_GB2312" w:hAnsi="华文仿宋" w:hint="eastAsia"/>
          <w:sz w:val="28"/>
          <w:szCs w:val="28"/>
        </w:rPr>
        <w:t>法人代表：（签字）</w:t>
      </w:r>
    </w:p>
    <w:p w:rsidR="00ED1F26" w:rsidRPr="00066883" w:rsidRDefault="00ED1F26">
      <w:pPr>
        <w:spacing w:line="360" w:lineRule="auto"/>
        <w:rPr>
          <w:rFonts w:ascii="仿宋_GB2312" w:eastAsia="仿宋_GB2312" w:hAnsi="华文仿宋"/>
          <w:sz w:val="28"/>
          <w:szCs w:val="28"/>
        </w:rPr>
      </w:pPr>
    </w:p>
    <w:p w:rsidR="00ED1F26" w:rsidRPr="00066883" w:rsidRDefault="004E1A3B">
      <w:pPr>
        <w:spacing w:line="360" w:lineRule="auto"/>
        <w:rPr>
          <w:rFonts w:ascii="仿宋_GB2312" w:eastAsia="仿宋_GB2312" w:hAnsi="华文仿宋"/>
          <w:sz w:val="28"/>
          <w:szCs w:val="28"/>
        </w:rPr>
      </w:pPr>
      <w:r w:rsidRPr="00066883">
        <w:rPr>
          <w:rFonts w:ascii="仿宋_GB2312" w:eastAsia="仿宋_GB2312" w:hAnsi="华文仿宋" w:hint="eastAsia"/>
          <w:sz w:val="28"/>
          <w:szCs w:val="28"/>
        </w:rPr>
        <w:t xml:space="preserve">                                              年   月    日</w:t>
      </w:r>
    </w:p>
    <w:p w:rsidR="00ED1F26" w:rsidRPr="00066883" w:rsidRDefault="00ED1F26">
      <w:pPr>
        <w:spacing w:line="360" w:lineRule="auto"/>
        <w:jc w:val="center"/>
        <w:rPr>
          <w:rFonts w:ascii="仿宋_GB2312" w:eastAsia="仿宋_GB2312"/>
        </w:rPr>
      </w:pPr>
    </w:p>
    <w:p w:rsidR="00ED1F26" w:rsidRPr="00066883" w:rsidRDefault="00ED1F26" w:rsidP="00066883">
      <w:pPr>
        <w:pStyle w:val="Default"/>
        <w:spacing w:line="360" w:lineRule="auto"/>
        <w:ind w:firstLineChars="175" w:firstLine="420"/>
        <w:jc w:val="both"/>
        <w:rPr>
          <w:rFonts w:ascii="仿宋_GB2312" w:eastAsia="仿宋_GB2312" w:hAnsi="新宋体" w:cs="黑体"/>
          <w:color w:val="auto"/>
        </w:rPr>
      </w:pPr>
    </w:p>
    <w:p w:rsidR="00ED1F26" w:rsidRPr="00066883" w:rsidRDefault="00ED1F26">
      <w:pPr>
        <w:pStyle w:val="Default"/>
        <w:spacing w:line="360" w:lineRule="auto"/>
        <w:jc w:val="both"/>
        <w:rPr>
          <w:rFonts w:ascii="仿宋_GB2312" w:eastAsia="仿宋_GB2312" w:hAnsi="新宋体"/>
          <w:color w:val="auto"/>
        </w:rPr>
      </w:pPr>
    </w:p>
    <w:p w:rsidR="00ED1F26" w:rsidRPr="00066883" w:rsidRDefault="004E1A3B">
      <w:pPr>
        <w:spacing w:line="500" w:lineRule="exact"/>
        <w:rPr>
          <w:rFonts w:ascii="仿宋_GB2312" w:eastAsia="仿宋_GB2312" w:hAnsi="Arial"/>
          <w:b/>
          <w:bCs/>
          <w:sz w:val="28"/>
          <w:szCs w:val="28"/>
        </w:rPr>
      </w:pPr>
      <w:r w:rsidRPr="00066883">
        <w:rPr>
          <w:rFonts w:ascii="仿宋_GB2312" w:eastAsia="仿宋_GB2312" w:hAnsi="Arial" w:hint="eastAsia"/>
          <w:b/>
          <w:bCs/>
          <w:sz w:val="28"/>
          <w:szCs w:val="28"/>
        </w:rPr>
        <w:t>附件4</w:t>
      </w:r>
      <w:bookmarkStart w:id="5" w:name="_GoBack"/>
      <w:bookmarkEnd w:id="5"/>
      <w:r w:rsidRPr="00066883">
        <w:rPr>
          <w:rFonts w:ascii="仿宋_GB2312" w:eastAsia="仿宋_GB2312" w:hAnsi="Arial" w:hint="eastAsia"/>
          <w:b/>
          <w:bCs/>
          <w:sz w:val="28"/>
          <w:szCs w:val="28"/>
        </w:rPr>
        <w:t xml:space="preserve">： </w:t>
      </w:r>
    </w:p>
    <w:p w:rsidR="00ED1F26" w:rsidRPr="00066883" w:rsidRDefault="004E1A3B">
      <w:pPr>
        <w:spacing w:line="500" w:lineRule="exact"/>
        <w:jc w:val="center"/>
        <w:rPr>
          <w:rFonts w:ascii="仿宋_GB2312" w:eastAsia="仿宋_GB2312" w:hAnsi="Arial"/>
          <w:b/>
          <w:bCs/>
          <w:sz w:val="28"/>
          <w:szCs w:val="28"/>
        </w:rPr>
      </w:pPr>
      <w:r w:rsidRPr="00066883">
        <w:rPr>
          <w:rFonts w:ascii="仿宋_GB2312" w:eastAsia="仿宋_GB2312" w:hAnsi="Arial" w:hint="eastAsia"/>
          <w:b/>
          <w:bCs/>
          <w:sz w:val="28"/>
          <w:szCs w:val="28"/>
        </w:rPr>
        <w:t>河南农业大学龙子湖校区不挂靠、不分包</w:t>
      </w:r>
    </w:p>
    <w:p w:rsidR="00ED1F26" w:rsidRPr="00066883" w:rsidRDefault="004E1A3B">
      <w:pPr>
        <w:spacing w:line="500" w:lineRule="exact"/>
        <w:jc w:val="center"/>
        <w:rPr>
          <w:rFonts w:ascii="仿宋_GB2312" w:eastAsia="仿宋_GB2312" w:hAnsi="Arial"/>
          <w:b/>
          <w:bCs/>
          <w:sz w:val="28"/>
          <w:szCs w:val="28"/>
        </w:rPr>
      </w:pPr>
      <w:r w:rsidRPr="00066883">
        <w:rPr>
          <w:rFonts w:ascii="仿宋_GB2312" w:eastAsia="仿宋_GB2312" w:hAnsi="Arial" w:hint="eastAsia"/>
          <w:b/>
          <w:bCs/>
          <w:sz w:val="28"/>
          <w:szCs w:val="28"/>
        </w:rPr>
        <w:t>承  诺  函</w:t>
      </w:r>
    </w:p>
    <w:p w:rsidR="00ED1F26" w:rsidRPr="00066883" w:rsidRDefault="00ED1F26">
      <w:pPr>
        <w:spacing w:line="500" w:lineRule="exact"/>
        <w:jc w:val="center"/>
        <w:rPr>
          <w:rFonts w:ascii="仿宋_GB2312" w:eastAsia="仿宋_GB2312" w:hAnsi="Arial"/>
          <w:b/>
          <w:bCs/>
          <w:sz w:val="28"/>
          <w:szCs w:val="28"/>
        </w:rPr>
      </w:pPr>
    </w:p>
    <w:p w:rsidR="00ED1F26" w:rsidRPr="00066883" w:rsidRDefault="004E1A3B">
      <w:pPr>
        <w:rPr>
          <w:rFonts w:ascii="仿宋_GB2312" w:eastAsia="仿宋_GB2312" w:hAnsi="Arial"/>
          <w:b/>
          <w:bCs/>
          <w:sz w:val="28"/>
          <w:szCs w:val="28"/>
        </w:rPr>
      </w:pPr>
      <w:r w:rsidRPr="00066883">
        <w:rPr>
          <w:rFonts w:ascii="仿宋_GB2312" w:eastAsia="仿宋_GB2312" w:hAnsi="Arial" w:hint="eastAsia"/>
          <w:b/>
          <w:bCs/>
          <w:sz w:val="28"/>
          <w:szCs w:val="28"/>
        </w:rPr>
        <w:t>河南农业大学：</w:t>
      </w:r>
    </w:p>
    <w:p w:rsidR="00ED1F26" w:rsidRPr="00066883" w:rsidRDefault="00ED1F26">
      <w:pPr>
        <w:rPr>
          <w:rFonts w:ascii="仿宋_GB2312" w:eastAsia="仿宋_GB2312" w:hAnsi="Arial"/>
          <w:b/>
          <w:bCs/>
          <w:sz w:val="28"/>
          <w:szCs w:val="28"/>
        </w:rPr>
      </w:pPr>
    </w:p>
    <w:p w:rsidR="00ED1F26" w:rsidRPr="00066883" w:rsidRDefault="004E1A3B" w:rsidP="00066883">
      <w:pPr>
        <w:spacing w:line="500" w:lineRule="exact"/>
        <w:ind w:firstLineChars="192" w:firstLine="461"/>
        <w:rPr>
          <w:rFonts w:ascii="仿宋_GB2312" w:eastAsia="仿宋_GB2312" w:hAnsi="华文仿宋"/>
          <w:sz w:val="24"/>
        </w:rPr>
      </w:pPr>
      <w:r w:rsidRPr="00066883">
        <w:rPr>
          <w:rFonts w:ascii="仿宋_GB2312" w:eastAsia="仿宋_GB2312" w:hAnsi="华文仿宋" w:hint="eastAsia"/>
          <w:sz w:val="24"/>
        </w:rPr>
        <w:t>我公司投标</w:t>
      </w:r>
      <w:r w:rsidRPr="00066883">
        <w:rPr>
          <w:rFonts w:ascii="仿宋_GB2312" w:eastAsia="仿宋_GB2312" w:hAnsi="华文仿宋" w:hint="eastAsia"/>
          <w:sz w:val="24"/>
          <w:u w:val="single"/>
        </w:rPr>
        <w:t xml:space="preserve">                               </w:t>
      </w:r>
      <w:r w:rsidRPr="00066883">
        <w:rPr>
          <w:rFonts w:ascii="仿宋_GB2312" w:eastAsia="仿宋_GB2312" w:hAnsi="华文仿宋" w:hint="eastAsia"/>
          <w:sz w:val="24"/>
        </w:rPr>
        <w:t>项目，在此作出如下承诺：</w:t>
      </w:r>
    </w:p>
    <w:p w:rsidR="00ED1F26" w:rsidRPr="00066883" w:rsidRDefault="004E1A3B" w:rsidP="00066883">
      <w:pPr>
        <w:spacing w:line="500" w:lineRule="exact"/>
        <w:ind w:firstLineChars="192" w:firstLine="461"/>
        <w:rPr>
          <w:rFonts w:ascii="仿宋_GB2312" w:eastAsia="仿宋_GB2312" w:hAnsi="华文仿宋"/>
          <w:sz w:val="24"/>
        </w:rPr>
      </w:pPr>
      <w:r w:rsidRPr="00066883">
        <w:rPr>
          <w:rFonts w:ascii="仿宋_GB2312" w:eastAsia="仿宋_GB2312" w:hAnsi="华文仿宋" w:hint="eastAsia"/>
          <w:sz w:val="24"/>
        </w:rPr>
        <w:t>1、参加该项目投标为我公司自己行为，坚决做到：不通过出租、出借资质证书等方式，允许他人以我公司名义承接工程，并收取管理费的现象；也不允许我公司或分公司以他人名义投标或者以其他方式弄虚作假，骗取中标。</w:t>
      </w:r>
    </w:p>
    <w:p w:rsidR="00ED1F26" w:rsidRPr="00066883" w:rsidRDefault="004E1A3B" w:rsidP="00066883">
      <w:pPr>
        <w:spacing w:line="500" w:lineRule="exact"/>
        <w:ind w:firstLineChars="192" w:firstLine="461"/>
        <w:rPr>
          <w:rFonts w:ascii="仿宋_GB2312" w:eastAsia="仿宋_GB2312" w:hAnsi="华文仿宋"/>
          <w:sz w:val="24"/>
        </w:rPr>
      </w:pPr>
      <w:r w:rsidRPr="00066883">
        <w:rPr>
          <w:rFonts w:ascii="仿宋_GB2312" w:eastAsia="仿宋_GB2312" w:hAnsi="华文仿宋" w:hint="eastAsia"/>
          <w:sz w:val="24"/>
        </w:rPr>
        <w:t>2、如果我公司在招投标环节或在施工过程中出现上述情况，自愿接受甲方的经济处罚及其它处罚，直至被甲方清理出施工现场。</w:t>
      </w:r>
    </w:p>
    <w:p w:rsidR="00ED1F26" w:rsidRPr="00066883" w:rsidRDefault="00ED1F26">
      <w:pPr>
        <w:rPr>
          <w:rFonts w:ascii="仿宋_GB2312" w:eastAsia="仿宋_GB2312"/>
          <w:sz w:val="24"/>
        </w:rPr>
      </w:pPr>
    </w:p>
    <w:p w:rsidR="00ED1F26" w:rsidRPr="00066883" w:rsidRDefault="00ED1F26">
      <w:pPr>
        <w:rPr>
          <w:rFonts w:ascii="仿宋_GB2312" w:eastAsia="仿宋_GB2312"/>
          <w:sz w:val="24"/>
        </w:rPr>
      </w:pPr>
    </w:p>
    <w:p w:rsidR="00ED1F26" w:rsidRPr="00066883" w:rsidRDefault="00ED1F26">
      <w:pPr>
        <w:rPr>
          <w:rFonts w:ascii="仿宋_GB2312" w:eastAsia="仿宋_GB2312"/>
          <w:sz w:val="24"/>
        </w:rPr>
      </w:pPr>
    </w:p>
    <w:p w:rsidR="00ED1F26" w:rsidRPr="00066883" w:rsidRDefault="00ED1F26">
      <w:pPr>
        <w:rPr>
          <w:rFonts w:ascii="仿宋_GB2312" w:eastAsia="仿宋_GB2312"/>
          <w:sz w:val="24"/>
        </w:rPr>
      </w:pPr>
    </w:p>
    <w:p w:rsidR="00ED1F26" w:rsidRPr="00066883" w:rsidRDefault="004E1A3B" w:rsidP="00066883">
      <w:pPr>
        <w:spacing w:line="480" w:lineRule="auto"/>
        <w:ind w:firstLineChars="200" w:firstLine="480"/>
        <w:rPr>
          <w:rFonts w:ascii="仿宋_GB2312" w:eastAsia="仿宋_GB2312" w:hAnsi="华文仿宋"/>
          <w:sz w:val="24"/>
        </w:rPr>
      </w:pPr>
      <w:r w:rsidRPr="00066883">
        <w:rPr>
          <w:rFonts w:ascii="仿宋_GB2312" w:eastAsia="仿宋_GB2312" w:hAnsi="华文仿宋" w:hint="eastAsia"/>
          <w:sz w:val="24"/>
        </w:rPr>
        <w:t>投标人：（盖章）</w:t>
      </w:r>
    </w:p>
    <w:p w:rsidR="00ED1F26" w:rsidRPr="00066883" w:rsidRDefault="004E1A3B" w:rsidP="00066883">
      <w:pPr>
        <w:spacing w:line="480" w:lineRule="auto"/>
        <w:ind w:firstLineChars="200" w:firstLine="480"/>
        <w:rPr>
          <w:rFonts w:ascii="仿宋_GB2312" w:eastAsia="仿宋_GB2312" w:hAnsi="华文仿宋"/>
          <w:sz w:val="24"/>
        </w:rPr>
      </w:pPr>
      <w:r w:rsidRPr="00066883">
        <w:rPr>
          <w:rFonts w:ascii="仿宋_GB2312" w:eastAsia="仿宋_GB2312" w:hAnsi="华文仿宋" w:hint="eastAsia"/>
          <w:sz w:val="24"/>
        </w:rPr>
        <w:t>法定代表人：（盖章）</w:t>
      </w:r>
    </w:p>
    <w:p w:rsidR="00ED1F26" w:rsidRPr="00066883" w:rsidRDefault="004E1A3B" w:rsidP="00066883">
      <w:pPr>
        <w:spacing w:line="480" w:lineRule="auto"/>
        <w:ind w:firstLineChars="200" w:firstLine="480"/>
        <w:rPr>
          <w:rFonts w:ascii="仿宋_GB2312" w:eastAsia="仿宋_GB2312" w:hAnsi="华文仿宋"/>
          <w:sz w:val="24"/>
        </w:rPr>
      </w:pPr>
      <w:r w:rsidRPr="00066883">
        <w:rPr>
          <w:rFonts w:ascii="仿宋_GB2312" w:eastAsia="仿宋_GB2312" w:hAnsi="华文仿宋" w:hint="eastAsia"/>
          <w:sz w:val="24"/>
        </w:rPr>
        <w:t>项目经理：（签字）</w:t>
      </w:r>
    </w:p>
    <w:p w:rsidR="00ED1F26" w:rsidRPr="00066883" w:rsidRDefault="004E1A3B" w:rsidP="00066883">
      <w:pPr>
        <w:spacing w:line="480" w:lineRule="auto"/>
        <w:ind w:firstLineChars="200" w:firstLine="480"/>
        <w:rPr>
          <w:rFonts w:ascii="仿宋_GB2312" w:eastAsia="仿宋_GB2312" w:hAnsi="华文仿宋"/>
          <w:sz w:val="24"/>
        </w:rPr>
      </w:pPr>
      <w:r w:rsidRPr="00066883">
        <w:rPr>
          <w:rFonts w:ascii="仿宋_GB2312" w:eastAsia="仿宋_GB2312" w:hAnsi="华文仿宋" w:hint="eastAsia"/>
          <w:sz w:val="24"/>
        </w:rPr>
        <w:t>日期：</w:t>
      </w:r>
    </w:p>
    <w:p w:rsidR="00ED1F26" w:rsidRPr="00066883" w:rsidRDefault="00ED1F26" w:rsidP="00066883">
      <w:pPr>
        <w:pStyle w:val="Default"/>
        <w:spacing w:line="360" w:lineRule="auto"/>
        <w:ind w:firstLineChars="175" w:firstLine="420"/>
        <w:jc w:val="both"/>
        <w:rPr>
          <w:rFonts w:ascii="仿宋_GB2312" w:eastAsia="仿宋_GB2312" w:hAnsi="新宋体"/>
          <w:color w:val="auto"/>
        </w:rPr>
      </w:pPr>
    </w:p>
    <w:p w:rsidR="00ED1F26" w:rsidRPr="00066883" w:rsidRDefault="00ED1F26" w:rsidP="00066883">
      <w:pPr>
        <w:pStyle w:val="Default"/>
        <w:spacing w:line="520" w:lineRule="exact"/>
        <w:ind w:firstLineChars="175" w:firstLine="420"/>
        <w:jc w:val="both"/>
        <w:rPr>
          <w:rFonts w:ascii="仿宋_GB2312" w:eastAsia="仿宋_GB2312" w:hAnsi="新宋体"/>
          <w:color w:val="auto"/>
        </w:rPr>
      </w:pPr>
    </w:p>
    <w:p w:rsidR="00ED1F26" w:rsidRPr="00066883" w:rsidRDefault="00ED1F26">
      <w:pPr>
        <w:pStyle w:val="1"/>
        <w:spacing w:before="0" w:after="0" w:line="560" w:lineRule="exact"/>
        <w:rPr>
          <w:rFonts w:ascii="仿宋_GB2312" w:eastAsia="仿宋_GB2312"/>
          <w:sz w:val="24"/>
        </w:rPr>
      </w:pPr>
    </w:p>
    <w:p w:rsidR="00ED1F26" w:rsidRPr="00066883" w:rsidRDefault="00ED1F26">
      <w:pPr>
        <w:rPr>
          <w:rFonts w:ascii="仿宋_GB2312" w:eastAsia="仿宋_GB2312"/>
        </w:rPr>
      </w:pPr>
    </w:p>
    <w:sectPr w:rsidR="00ED1F26" w:rsidRPr="00066883" w:rsidSect="00ED1F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A74" w:rsidRDefault="00A43A74" w:rsidP="00ED1F26">
      <w:r>
        <w:separator/>
      </w:r>
    </w:p>
  </w:endnote>
  <w:endnote w:type="continuationSeparator" w:id="1">
    <w:p w:rsidR="00A43A74" w:rsidRDefault="00A43A74" w:rsidP="00ED1F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F26" w:rsidRDefault="00576183">
    <w:pPr>
      <w:pStyle w:val="a3"/>
      <w:jc w:val="center"/>
    </w:pPr>
    <w:r w:rsidRPr="00576183">
      <w:fldChar w:fldCharType="begin"/>
    </w:r>
    <w:r w:rsidR="004E1A3B">
      <w:instrText xml:space="preserve"> PAGE   \* MERGEFORMAT </w:instrText>
    </w:r>
    <w:r w:rsidRPr="00576183">
      <w:fldChar w:fldCharType="separate"/>
    </w:r>
    <w:r w:rsidR="00C74444" w:rsidRPr="00C74444">
      <w:rPr>
        <w:noProof/>
        <w:lang w:val="zh-CN"/>
      </w:rPr>
      <w:t>7</w:t>
    </w:r>
    <w:r>
      <w:rPr>
        <w:lang w:val="zh-CN"/>
      </w:rPr>
      <w:fldChar w:fldCharType="end"/>
    </w:r>
  </w:p>
  <w:p w:rsidR="00ED1F26" w:rsidRDefault="00ED1F2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A74" w:rsidRDefault="00A43A74" w:rsidP="00ED1F26">
      <w:r>
        <w:separator/>
      </w:r>
    </w:p>
  </w:footnote>
  <w:footnote w:type="continuationSeparator" w:id="1">
    <w:p w:rsidR="00A43A74" w:rsidRDefault="00A43A74" w:rsidP="00ED1F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3"/>
    <w:multiLevelType w:val="multilevel"/>
    <w:tmpl w:val="00000023"/>
    <w:lvl w:ilvl="0" w:tentative="1">
      <w:start w:val="1"/>
      <w:numFmt w:val="decimal"/>
      <w:pStyle w:val="2"/>
      <w:lvlText w:val="%1."/>
      <w:lvlJc w:val="left"/>
      <w:pPr>
        <w:tabs>
          <w:tab w:val="left" w:pos="425"/>
        </w:tabs>
        <w:ind w:left="425" w:hanging="425"/>
      </w:pPr>
      <w:rPr>
        <w:rFonts w:cs="Times New Roman" w:hint="eastAsia"/>
        <w:b/>
        <w:i w:val="0"/>
      </w:rPr>
    </w:lvl>
    <w:lvl w:ilvl="1" w:tentative="1">
      <w:start w:val="1"/>
      <w:numFmt w:val="decimal"/>
      <w:lvlText w:val="%1.%2."/>
      <w:lvlJc w:val="left"/>
      <w:pPr>
        <w:tabs>
          <w:tab w:val="left" w:pos="170"/>
        </w:tabs>
        <w:ind w:left="170" w:hanging="170"/>
      </w:pPr>
      <w:rPr>
        <w:rFonts w:cs="Times New Roman" w:hint="eastAsia"/>
      </w:rPr>
    </w:lvl>
    <w:lvl w:ilvl="2" w:tentative="1">
      <w:start w:val="1"/>
      <w:numFmt w:val="decimal"/>
      <w:lvlText w:val="%1.%2.%3."/>
      <w:lvlJc w:val="left"/>
      <w:pPr>
        <w:tabs>
          <w:tab w:val="left" w:pos="275"/>
        </w:tabs>
        <w:ind w:left="275" w:hanging="170"/>
      </w:pPr>
      <w:rPr>
        <w:rFonts w:cs="Times New Roman" w:hint="eastAsia"/>
        <w:color w:val="auto"/>
      </w:rPr>
    </w:lvl>
    <w:lvl w:ilvl="3" w:tentative="1">
      <w:start w:val="1"/>
      <w:numFmt w:val="decimal"/>
      <w:lvlText w:val="%1.%2.%3.%4."/>
      <w:lvlJc w:val="left"/>
      <w:pPr>
        <w:tabs>
          <w:tab w:val="left" w:pos="510"/>
        </w:tabs>
        <w:ind w:left="510" w:hanging="170"/>
      </w:pPr>
      <w:rPr>
        <w:rFonts w:cs="Times New Roman" w:hint="eastAsia"/>
      </w:rPr>
    </w:lvl>
    <w:lvl w:ilvl="4" w:tentative="1">
      <w:start w:val="1"/>
      <w:numFmt w:val="decimal"/>
      <w:lvlText w:val="%1.%2.%3.%4.%5."/>
      <w:lvlJc w:val="left"/>
      <w:pPr>
        <w:tabs>
          <w:tab w:val="left" w:pos="992"/>
        </w:tabs>
        <w:ind w:left="992" w:hanging="992"/>
      </w:pPr>
      <w:rPr>
        <w:rFonts w:cs="Times New Roman" w:hint="eastAsia"/>
      </w:rPr>
    </w:lvl>
    <w:lvl w:ilvl="5" w:tentative="1">
      <w:start w:val="1"/>
      <w:numFmt w:val="decimal"/>
      <w:lvlText w:val="%1.%2.%3.%4.%5.%6."/>
      <w:lvlJc w:val="left"/>
      <w:pPr>
        <w:tabs>
          <w:tab w:val="left" w:pos="1134"/>
        </w:tabs>
        <w:ind w:left="1134" w:hanging="1134"/>
      </w:pPr>
      <w:rPr>
        <w:rFonts w:cs="Times New Roman" w:hint="eastAsia"/>
      </w:rPr>
    </w:lvl>
    <w:lvl w:ilvl="6" w:tentative="1">
      <w:start w:val="1"/>
      <w:numFmt w:val="decimal"/>
      <w:lvlText w:val="%1.%2.%3.%4.%5.%6.%7."/>
      <w:lvlJc w:val="left"/>
      <w:pPr>
        <w:tabs>
          <w:tab w:val="left" w:pos="1276"/>
        </w:tabs>
        <w:ind w:left="1276" w:hanging="1276"/>
      </w:pPr>
      <w:rPr>
        <w:rFonts w:cs="Times New Roman" w:hint="eastAsia"/>
      </w:rPr>
    </w:lvl>
    <w:lvl w:ilvl="7" w:tentative="1">
      <w:start w:val="1"/>
      <w:numFmt w:val="decimal"/>
      <w:lvlText w:val="%1.%2.%3.%4.%5.%6.%7.%8."/>
      <w:lvlJc w:val="left"/>
      <w:pPr>
        <w:tabs>
          <w:tab w:val="left" w:pos="1418"/>
        </w:tabs>
        <w:ind w:left="1418" w:hanging="1418"/>
      </w:pPr>
      <w:rPr>
        <w:rFonts w:cs="Times New Roman" w:hint="eastAsia"/>
      </w:rPr>
    </w:lvl>
    <w:lvl w:ilvl="8" w:tentative="1">
      <w:start w:val="1"/>
      <w:numFmt w:val="decimal"/>
      <w:lvlText w:val="%1.%2.%3.%4.%5.%6.%7.%8.%9."/>
      <w:lvlJc w:val="left"/>
      <w:pPr>
        <w:tabs>
          <w:tab w:val="left" w:pos="1559"/>
        </w:tabs>
        <w:ind w:left="1559" w:hanging="1559"/>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15362"/>
  </w:hdrShapeDefaults>
  <w:footnotePr>
    <w:footnote w:id="0"/>
    <w:footnote w:id="1"/>
  </w:footnotePr>
  <w:endnotePr>
    <w:endnote w:id="0"/>
    <w:endnote w:id="1"/>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87BD9"/>
    <w:rsid w:val="00066883"/>
    <w:rsid w:val="000951D9"/>
    <w:rsid w:val="000E1759"/>
    <w:rsid w:val="00102344"/>
    <w:rsid w:val="001902AA"/>
    <w:rsid w:val="001A11BD"/>
    <w:rsid w:val="001B1BA6"/>
    <w:rsid w:val="001F25E6"/>
    <w:rsid w:val="002B1B5E"/>
    <w:rsid w:val="003248F6"/>
    <w:rsid w:val="003306CA"/>
    <w:rsid w:val="00375DC7"/>
    <w:rsid w:val="003C5039"/>
    <w:rsid w:val="003C6C57"/>
    <w:rsid w:val="00435C73"/>
    <w:rsid w:val="004818F8"/>
    <w:rsid w:val="00492AD4"/>
    <w:rsid w:val="004C1141"/>
    <w:rsid w:val="004E1A3B"/>
    <w:rsid w:val="00510E13"/>
    <w:rsid w:val="00576183"/>
    <w:rsid w:val="005A148F"/>
    <w:rsid w:val="005D41EE"/>
    <w:rsid w:val="00641C1F"/>
    <w:rsid w:val="006A45F3"/>
    <w:rsid w:val="006E0EEB"/>
    <w:rsid w:val="006F4C45"/>
    <w:rsid w:val="00742EF4"/>
    <w:rsid w:val="007955A7"/>
    <w:rsid w:val="007C1885"/>
    <w:rsid w:val="007D76E4"/>
    <w:rsid w:val="007F2F12"/>
    <w:rsid w:val="00830088"/>
    <w:rsid w:val="0088370E"/>
    <w:rsid w:val="008C0D65"/>
    <w:rsid w:val="008D0E68"/>
    <w:rsid w:val="009D684F"/>
    <w:rsid w:val="00A25BFB"/>
    <w:rsid w:val="00A43A74"/>
    <w:rsid w:val="00A75793"/>
    <w:rsid w:val="00AA1F26"/>
    <w:rsid w:val="00AC1916"/>
    <w:rsid w:val="00B34CFB"/>
    <w:rsid w:val="00B87BD9"/>
    <w:rsid w:val="00BC1AC5"/>
    <w:rsid w:val="00C02021"/>
    <w:rsid w:val="00C03236"/>
    <w:rsid w:val="00C74444"/>
    <w:rsid w:val="00CB0F6E"/>
    <w:rsid w:val="00CD36D3"/>
    <w:rsid w:val="00D76E7C"/>
    <w:rsid w:val="00D838B3"/>
    <w:rsid w:val="00E21C40"/>
    <w:rsid w:val="00ED1F26"/>
    <w:rsid w:val="00F4292A"/>
    <w:rsid w:val="0AA22486"/>
    <w:rsid w:val="71DA571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uiPriority="99" w:unhideWhenUsed="0"/>
    <w:lsdException w:name="footer" w:semiHidden="0" w:uiPriority="99" w:unhideWhenUsed="0"/>
    <w:lsdException w:name="caption" w:locked="1" w:qFormat="1"/>
    <w:lsdException w:name="Title" w:locked="1" w:semiHidden="0" w:unhideWhenUsed="0" w:qFormat="1"/>
    <w:lsdException w:name="Default Paragraph Font" w:uiPriority="99"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F26"/>
    <w:pPr>
      <w:widowControl w:val="0"/>
      <w:jc w:val="both"/>
    </w:pPr>
    <w:rPr>
      <w:kern w:val="2"/>
      <w:sz w:val="21"/>
    </w:rPr>
  </w:style>
  <w:style w:type="paragraph" w:styleId="1">
    <w:name w:val="heading 1"/>
    <w:basedOn w:val="a"/>
    <w:next w:val="a"/>
    <w:link w:val="1Char"/>
    <w:uiPriority w:val="99"/>
    <w:qFormat/>
    <w:rsid w:val="00ED1F26"/>
    <w:pPr>
      <w:keepNext/>
      <w:keepLines/>
      <w:spacing w:before="340" w:after="330" w:line="576" w:lineRule="auto"/>
      <w:outlineLvl w:val="0"/>
    </w:pPr>
    <w:rPr>
      <w:b/>
      <w:kern w:val="44"/>
      <w:sz w:val="44"/>
    </w:rPr>
  </w:style>
  <w:style w:type="paragraph" w:styleId="2">
    <w:name w:val="heading 2"/>
    <w:basedOn w:val="a"/>
    <w:next w:val="a"/>
    <w:link w:val="2Char"/>
    <w:uiPriority w:val="99"/>
    <w:qFormat/>
    <w:rsid w:val="00ED1F26"/>
    <w:pPr>
      <w:keepNext/>
      <w:keepLines/>
      <w:numPr>
        <w:numId w:val="1"/>
      </w:numPr>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D1F26"/>
    <w:pPr>
      <w:tabs>
        <w:tab w:val="center" w:pos="4153"/>
        <w:tab w:val="right" w:pos="8306"/>
      </w:tabs>
      <w:snapToGrid w:val="0"/>
      <w:jc w:val="left"/>
    </w:pPr>
    <w:rPr>
      <w:sz w:val="18"/>
      <w:szCs w:val="18"/>
    </w:rPr>
  </w:style>
  <w:style w:type="paragraph" w:styleId="a4">
    <w:name w:val="header"/>
    <w:basedOn w:val="a"/>
    <w:link w:val="Char0"/>
    <w:uiPriority w:val="99"/>
    <w:semiHidden/>
    <w:rsid w:val="00ED1F26"/>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rsid w:val="00ED1F26"/>
    <w:pPr>
      <w:spacing w:beforeAutospacing="1" w:afterAutospacing="1"/>
      <w:jc w:val="left"/>
    </w:pPr>
    <w:rPr>
      <w:kern w:val="0"/>
      <w:sz w:val="24"/>
    </w:rPr>
  </w:style>
  <w:style w:type="character" w:styleId="a6">
    <w:name w:val="FollowedHyperlink"/>
    <w:basedOn w:val="a0"/>
    <w:unhideWhenUsed/>
    <w:rsid w:val="00ED1F26"/>
    <w:rPr>
      <w:color w:val="800080"/>
      <w:u w:val="none"/>
    </w:rPr>
  </w:style>
  <w:style w:type="character" w:styleId="a7">
    <w:name w:val="Hyperlink"/>
    <w:basedOn w:val="a0"/>
    <w:unhideWhenUsed/>
    <w:rsid w:val="00ED1F26"/>
    <w:rPr>
      <w:color w:val="666666"/>
      <w:u w:val="none"/>
    </w:rPr>
  </w:style>
  <w:style w:type="paragraph" w:customStyle="1" w:styleId="Default">
    <w:name w:val="Default"/>
    <w:uiPriority w:val="99"/>
    <w:rsid w:val="00ED1F26"/>
    <w:pPr>
      <w:widowControl w:val="0"/>
      <w:autoSpaceDE w:val="0"/>
      <w:autoSpaceDN w:val="0"/>
      <w:adjustRightInd w:val="0"/>
    </w:pPr>
    <w:rPr>
      <w:rFonts w:ascii="宋体"/>
      <w:color w:val="000000"/>
      <w:sz w:val="24"/>
    </w:rPr>
  </w:style>
  <w:style w:type="character" w:customStyle="1" w:styleId="1Char">
    <w:name w:val="标题 1 Char"/>
    <w:basedOn w:val="a0"/>
    <w:link w:val="1"/>
    <w:uiPriority w:val="99"/>
    <w:locked/>
    <w:rsid w:val="00ED1F26"/>
    <w:rPr>
      <w:rFonts w:ascii="Times New Roman" w:eastAsia="宋体" w:hAnsi="Times New Roman" w:cs="Times New Roman"/>
      <w:b/>
      <w:kern w:val="44"/>
      <w:sz w:val="20"/>
      <w:szCs w:val="20"/>
    </w:rPr>
  </w:style>
  <w:style w:type="character" w:customStyle="1" w:styleId="2Char">
    <w:name w:val="标题 2 Char"/>
    <w:basedOn w:val="a0"/>
    <w:link w:val="2"/>
    <w:uiPriority w:val="99"/>
    <w:locked/>
    <w:rsid w:val="00ED1F26"/>
    <w:rPr>
      <w:rFonts w:ascii="Arial" w:eastAsia="黑体" w:hAnsi="Arial" w:cs="Times New Roman"/>
      <w:b/>
      <w:sz w:val="20"/>
      <w:szCs w:val="20"/>
    </w:rPr>
  </w:style>
  <w:style w:type="character" w:customStyle="1" w:styleId="Char0">
    <w:name w:val="页眉 Char"/>
    <w:basedOn w:val="a0"/>
    <w:link w:val="a4"/>
    <w:uiPriority w:val="99"/>
    <w:semiHidden/>
    <w:locked/>
    <w:rsid w:val="00ED1F26"/>
    <w:rPr>
      <w:rFonts w:ascii="Times New Roman" w:eastAsia="宋体" w:hAnsi="Times New Roman" w:cs="Times New Roman"/>
      <w:sz w:val="18"/>
      <w:szCs w:val="18"/>
    </w:rPr>
  </w:style>
  <w:style w:type="character" w:customStyle="1" w:styleId="Char">
    <w:name w:val="页脚 Char"/>
    <w:basedOn w:val="a0"/>
    <w:link w:val="a3"/>
    <w:uiPriority w:val="99"/>
    <w:locked/>
    <w:rsid w:val="00ED1F2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1332</Words>
  <Characters>1359</Characters>
  <Application>Microsoft Office Word</Application>
  <DocSecurity>0</DocSecurity>
  <Lines>50</Lines>
  <Paragraphs>21</Paragraphs>
  <ScaleCrop>false</ScaleCrop>
  <Company>FOUNDERTECH</Company>
  <LinksUpToDate>false</LinksUpToDate>
  <CharactersWithSpaces>2670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2015-10-27T04:26:00Z</dcterms:created>
  <dc:creator>User</dc:creator>
  <lastModifiedBy>微软用户</lastModifiedBy>
  <lastPrinted>2015-10-27T04:26:00Z</lastPrinted>
  <dcterms:modified xsi:type="dcterms:W3CDTF">2015-12-03T04:57:00Z</dcterms:modified>
  <revision>11</revision>
  <dc:title>河南农业大学龙子湖校区图书馆低压配电室施工及设备安装工程校内比选公告</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